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1C0E" w14:textId="7317E6E9" w:rsidR="00332F70" w:rsidRPr="00E2564F" w:rsidRDefault="00332F70" w:rsidP="00332F70">
      <w:pPr>
        <w:widowControl w:val="0"/>
        <w:spacing w:line="20" w:lineRule="exact"/>
      </w:pPr>
      <w:bookmarkStart w:id="0" w:name="_Toc379360210"/>
    </w:p>
    <w:bookmarkEnd w:id="0"/>
    <w:tbl>
      <w:tblPr>
        <w:tblW w:w="9406" w:type="dxa"/>
        <w:tblInd w:w="-1134" w:type="dxa"/>
        <w:tblLayout w:type="fixed"/>
        <w:tblCellMar>
          <w:top w:w="181" w:type="dxa"/>
          <w:left w:w="181" w:type="dxa"/>
          <w:bottom w:w="181" w:type="dxa"/>
          <w:right w:w="181" w:type="dxa"/>
        </w:tblCellMar>
        <w:tblLook w:val="04A0" w:firstRow="1" w:lastRow="0" w:firstColumn="1" w:lastColumn="0" w:noHBand="0" w:noVBand="1"/>
      </w:tblPr>
      <w:tblGrid>
        <w:gridCol w:w="4598"/>
        <w:gridCol w:w="4808"/>
      </w:tblGrid>
      <w:tr w:rsidR="00E57EB9" w:rsidRPr="00E2564F" w14:paraId="224BE086" w14:textId="77777777" w:rsidTr="00E57EB9">
        <w:trPr>
          <w:trHeight w:hRule="exact" w:val="340"/>
        </w:trPr>
        <w:tc>
          <w:tcPr>
            <w:tcW w:w="4598" w:type="dxa"/>
          </w:tcPr>
          <w:p w14:paraId="4DA6611C" w14:textId="77777777" w:rsidR="00E57EB9" w:rsidRPr="00E2564F" w:rsidRDefault="00E57EB9" w:rsidP="00E57EB9">
            <w:pPr>
              <w:spacing w:after="200" w:line="240" w:lineRule="auto"/>
              <w:rPr>
                <w:rFonts w:ascii="Calibri" w:hAnsi="Calibri"/>
                <w:sz w:val="22"/>
                <w:szCs w:val="22"/>
              </w:rPr>
            </w:pPr>
          </w:p>
        </w:tc>
        <w:tc>
          <w:tcPr>
            <w:tcW w:w="4808" w:type="dxa"/>
          </w:tcPr>
          <w:p w14:paraId="02E83BD4" w14:textId="77777777" w:rsidR="00E57EB9" w:rsidRPr="00E2564F" w:rsidRDefault="00E57EB9" w:rsidP="00E57EB9">
            <w:pPr>
              <w:spacing w:after="200" w:line="240" w:lineRule="auto"/>
              <w:rPr>
                <w:rFonts w:ascii="Calibri" w:hAnsi="Calibri"/>
                <w:sz w:val="22"/>
                <w:szCs w:val="22"/>
              </w:rPr>
            </w:pPr>
          </w:p>
        </w:tc>
      </w:tr>
    </w:tbl>
    <w:p w14:paraId="53F14A79" w14:textId="77777777" w:rsidR="00E57EB9" w:rsidRPr="00E2564F" w:rsidRDefault="00E57EB9" w:rsidP="00E57EB9">
      <w:pPr>
        <w:pStyle w:val="DOHidden"/>
        <w:framePr w:wrap="around"/>
        <w:spacing w:line="240" w:lineRule="auto"/>
      </w:pPr>
      <w:r w:rsidRPr="00E2564F">
        <mc:AlternateContent>
          <mc:Choice Requires="wps">
            <w:drawing>
              <wp:anchor distT="0" distB="0" distL="114300" distR="114300" simplePos="0" relativeHeight="251658241" behindDoc="1" locked="1" layoutInCell="0" allowOverlap="1" wp14:anchorId="5737F043" wp14:editId="18090D23">
                <wp:simplePos x="0" y="0"/>
                <wp:positionH relativeFrom="page">
                  <wp:posOffset>-151130</wp:posOffset>
                </wp:positionH>
                <wp:positionV relativeFrom="page">
                  <wp:posOffset>0</wp:posOffset>
                </wp:positionV>
                <wp:extent cx="7700400" cy="2815200"/>
                <wp:effectExtent l="0" t="0" r="15240" b="23495"/>
                <wp:wrapNone/>
                <wp:docPr id="8"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0400" cy="2815200"/>
                        </a:xfrm>
                        <a:prstGeom prst="rect">
                          <a:avLst/>
                        </a:prstGeom>
                        <a:solidFill>
                          <a:srgbClr val="CF6045"/>
                        </a:solidFill>
                        <a:ln w="25400" cap="flat" cmpd="sng" algn="ctr">
                          <a:solidFill>
                            <a:srgbClr val="CF6045"/>
                          </a:solidFill>
                          <a:prstDash val="solid"/>
                        </a:ln>
                        <a:effectLst/>
                      </wps:spPr>
                      <wps:txbx>
                        <w:txbxContent>
                          <w:p w14:paraId="15484E07" w14:textId="77777777" w:rsidR="00094984" w:rsidRPr="00A12567" w:rsidRDefault="00094984" w:rsidP="00E57EB9">
                            <w:pPr>
                              <w:rPr>
                                <w:rFonts w:ascii="Calibri" w:hAnsi="Calibri"/>
                                <w:color w:val="FFFFFF"/>
                              </w:rPr>
                            </w:pPr>
                            <w:r>
                              <w:rPr>
                                <w:rFonts w:ascii="Calibri" w:hAnsi="Calibri"/>
                                <w:noProof/>
                                <w:color w:val="FFFFFF"/>
                              </w:rPr>
                              <w:drawing>
                                <wp:inline distT="0" distB="0" distL="0" distR="0" wp14:anchorId="43C205A9" wp14:editId="055FF77E">
                                  <wp:extent cx="3056890" cy="168529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6890" cy="1685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EB6318">
              <v:rect id="Rechthoek 8" style="position:absolute;margin-left:-11.9pt;margin-top:0;width:606.35pt;height:221.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o:allowincell="f" fillcolor="#cf6045" strokecolor="#cf6045" strokeweight="2pt" w14:anchorId="5737F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">
                <v:path arrowok="t"/>
                <v:textbox>
                  <w:txbxContent>
                    <w:p w:rsidRPr="00A12567" w:rsidR="00094984" w:rsidP="00E57EB9" w:rsidRDefault="00094984" w14:paraId="672A6659" w14:textId="77777777">
                      <w:pPr>
                        <w:rPr>
                          <w:rFonts w:ascii="Calibri" w:hAnsi="Calibri"/>
                          <w:color w:val="FFFFFF"/>
                        </w:rPr>
                      </w:pPr>
                      <w:r>
                        <w:rPr>
                          <w:rFonts w:ascii="Calibri" w:hAnsi="Calibri"/>
                          <w:noProof/>
                          <w:color w:val="FFFFFF"/>
                        </w:rPr>
                        <w:drawing>
                          <wp:inline distT="0" distB="0" distL="0" distR="0" wp14:anchorId="78E1A5F5" wp14:editId="055FF77E">
                            <wp:extent cx="3056890" cy="1685290"/>
                            <wp:effectExtent l="0" t="0" r="0" b="0"/>
                            <wp:docPr id="1106555970"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6890" cy="1685290"/>
                                    </a:xfrm>
                                    <a:prstGeom prst="rect">
                                      <a:avLst/>
                                    </a:prstGeom>
                                    <a:noFill/>
                                    <a:ln>
                                      <a:noFill/>
                                    </a:ln>
                                  </pic:spPr>
                                </pic:pic>
                              </a:graphicData>
                            </a:graphic>
                          </wp:inline>
                        </w:drawing>
                      </w:r>
                    </w:p>
                  </w:txbxContent>
                </v:textbox>
                <w10:wrap anchorx="page" anchory="page"/>
                <w10:anchorlock/>
              </v:rect>
            </w:pict>
          </mc:Fallback>
        </mc:AlternateContent>
      </w:r>
      <w:r w:rsidRPr="00E2564F">
        <w:drawing>
          <wp:anchor distT="0" distB="0" distL="114300" distR="114300" simplePos="0" relativeHeight="251658240" behindDoc="1" locked="1" layoutInCell="0" allowOverlap="1" wp14:anchorId="2E49C68A" wp14:editId="5BA8E649">
            <wp:simplePos x="0" y="0"/>
            <wp:positionH relativeFrom="page">
              <wp:posOffset>-1119505</wp:posOffset>
            </wp:positionH>
            <wp:positionV relativeFrom="page">
              <wp:posOffset>2822575</wp:posOffset>
            </wp:positionV>
            <wp:extent cx="10512000" cy="7884000"/>
            <wp:effectExtent l="0" t="0" r="3810" b="317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12000" cy="7884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06" w:type="dxa"/>
        <w:tblInd w:w="-1134" w:type="dxa"/>
        <w:tblLayout w:type="fixed"/>
        <w:tblCellMar>
          <w:top w:w="181" w:type="dxa"/>
          <w:left w:w="181" w:type="dxa"/>
          <w:bottom w:w="181" w:type="dxa"/>
          <w:right w:w="181" w:type="dxa"/>
        </w:tblCellMar>
        <w:tblLook w:val="04A0" w:firstRow="1" w:lastRow="0" w:firstColumn="1" w:lastColumn="0" w:noHBand="0" w:noVBand="1"/>
      </w:tblPr>
      <w:tblGrid>
        <w:gridCol w:w="4598"/>
        <w:gridCol w:w="4808"/>
      </w:tblGrid>
      <w:tr w:rsidR="00E57EB9" w:rsidRPr="00E2564F" w14:paraId="7F32BDAE" w14:textId="77777777" w:rsidTr="00E57EB9">
        <w:trPr>
          <w:trHeight w:hRule="exact" w:val="340"/>
        </w:trPr>
        <w:tc>
          <w:tcPr>
            <w:tcW w:w="4598" w:type="dxa"/>
          </w:tcPr>
          <w:p w14:paraId="6AC2F3F9" w14:textId="77777777" w:rsidR="00E57EB9" w:rsidRPr="00E2564F" w:rsidRDefault="00E57EB9" w:rsidP="00E57EB9">
            <w:pPr>
              <w:spacing w:line="240" w:lineRule="auto"/>
              <w:rPr>
                <w:noProof/>
              </w:rPr>
            </w:pPr>
          </w:p>
        </w:tc>
        <w:tc>
          <w:tcPr>
            <w:tcW w:w="4808" w:type="dxa"/>
            <w:tcBorders>
              <w:bottom w:val="single" w:sz="18" w:space="0" w:color="CF6045"/>
            </w:tcBorders>
          </w:tcPr>
          <w:p w14:paraId="54168680" w14:textId="77777777" w:rsidR="00E57EB9" w:rsidRPr="00E2564F" w:rsidRDefault="00E57EB9" w:rsidP="00E57EB9">
            <w:pPr>
              <w:spacing w:after="200" w:line="240" w:lineRule="auto"/>
              <w:rPr>
                <w:rFonts w:ascii="Calibri" w:hAnsi="Calibri"/>
                <w:sz w:val="22"/>
                <w:szCs w:val="22"/>
              </w:rPr>
            </w:pPr>
          </w:p>
        </w:tc>
      </w:tr>
      <w:tr w:rsidR="00E57EB9" w:rsidRPr="00E2564F" w14:paraId="1A217B78" w14:textId="77777777" w:rsidTr="0086138F">
        <w:trPr>
          <w:trHeight w:hRule="exact" w:val="2285"/>
        </w:trPr>
        <w:tc>
          <w:tcPr>
            <w:tcW w:w="9406" w:type="dxa"/>
            <w:gridSpan w:val="2"/>
            <w:tcBorders>
              <w:top w:val="single" w:sz="18" w:space="0" w:color="CF6045"/>
              <w:left w:val="single" w:sz="18" w:space="0" w:color="CF6045"/>
              <w:bottom w:val="single" w:sz="18" w:space="0" w:color="CF6045"/>
              <w:right w:val="single" w:sz="18" w:space="0" w:color="CF6045"/>
            </w:tcBorders>
            <w:shd w:val="solid" w:color="FFFFFF" w:fill="auto"/>
            <w:vAlign w:val="center"/>
          </w:tcPr>
          <w:p w14:paraId="58A3AC9A" w14:textId="157D277F" w:rsidR="00E57EB9" w:rsidRPr="00E2564F" w:rsidRDefault="00E2564F" w:rsidP="00BD13A4">
            <w:pPr>
              <w:pStyle w:val="DODocTitle"/>
              <w:tabs>
                <w:tab w:val="left" w:pos="1095"/>
              </w:tabs>
              <w:rPr>
                <w:szCs w:val="48"/>
              </w:rPr>
            </w:pPr>
            <w:bookmarkStart w:id="1" w:name="bmTitle" w:colFirst="0" w:colLast="0"/>
            <w:r w:rsidRPr="00E2564F">
              <w:rPr>
                <w:szCs w:val="48"/>
              </w:rPr>
              <w:t xml:space="preserve">GegevensLeveringsProtocol </w:t>
            </w:r>
            <w:r w:rsidRPr="00E2564F">
              <w:rPr>
                <w:szCs w:val="48"/>
              </w:rPr>
              <w:br/>
            </w:r>
            <w:r w:rsidR="00094984">
              <w:rPr>
                <w:szCs w:val="48"/>
              </w:rPr>
              <w:t>SNL subsidie-aanvraag en</w:t>
            </w:r>
            <w:r w:rsidR="00B83927">
              <w:rPr>
                <w:szCs w:val="48"/>
              </w:rPr>
              <w:t xml:space="preserve"> b</w:t>
            </w:r>
            <w:r w:rsidR="00094984">
              <w:rPr>
                <w:szCs w:val="48"/>
              </w:rPr>
              <w:t>eschikking</w:t>
            </w:r>
            <w:r w:rsidR="0007010E">
              <w:rPr>
                <w:szCs w:val="48"/>
              </w:rPr>
              <w:t xml:space="preserve"> </w:t>
            </w:r>
          </w:p>
        </w:tc>
      </w:tr>
      <w:bookmarkEnd w:id="1"/>
      <w:tr w:rsidR="00E57EB9" w:rsidRPr="00E2564F" w14:paraId="1A7E4462" w14:textId="77777777" w:rsidTr="00E57EB9">
        <w:trPr>
          <w:cantSplit/>
          <w:trHeight w:hRule="exact" w:val="8505"/>
        </w:trPr>
        <w:tc>
          <w:tcPr>
            <w:tcW w:w="4598" w:type="dxa"/>
          </w:tcPr>
          <w:p w14:paraId="118A772C" w14:textId="77777777" w:rsidR="00E57EB9" w:rsidRPr="00E2564F" w:rsidRDefault="00E57EB9" w:rsidP="00E57EB9">
            <w:pPr>
              <w:spacing w:after="200" w:line="240" w:lineRule="auto"/>
              <w:rPr>
                <w:rFonts w:ascii="Calibri" w:hAnsi="Calibri"/>
                <w:sz w:val="22"/>
                <w:szCs w:val="22"/>
              </w:rPr>
            </w:pPr>
          </w:p>
        </w:tc>
        <w:tc>
          <w:tcPr>
            <w:tcW w:w="4808" w:type="dxa"/>
            <w:tcBorders>
              <w:top w:val="single" w:sz="18" w:space="0" w:color="CF6045"/>
              <w:bottom w:val="single" w:sz="18" w:space="0" w:color="CF6045"/>
            </w:tcBorders>
          </w:tcPr>
          <w:p w14:paraId="080A9EE4" w14:textId="77777777" w:rsidR="00E57EB9" w:rsidRPr="00E2564F" w:rsidRDefault="00E57EB9" w:rsidP="00E57EB9">
            <w:pPr>
              <w:spacing w:after="200" w:line="240" w:lineRule="auto"/>
              <w:rPr>
                <w:rFonts w:ascii="Calibri" w:hAnsi="Calibri"/>
                <w:sz w:val="22"/>
                <w:szCs w:val="22"/>
              </w:rPr>
            </w:pPr>
          </w:p>
        </w:tc>
      </w:tr>
      <w:tr w:rsidR="00E57EB9" w:rsidRPr="00E2564F" w14:paraId="7FE03429" w14:textId="77777777" w:rsidTr="00BD13A4">
        <w:trPr>
          <w:cantSplit/>
          <w:trHeight w:hRule="exact" w:val="1504"/>
        </w:trPr>
        <w:tc>
          <w:tcPr>
            <w:tcW w:w="4598" w:type="dxa"/>
            <w:tcBorders>
              <w:right w:val="single" w:sz="18" w:space="0" w:color="CF6045"/>
            </w:tcBorders>
          </w:tcPr>
          <w:p w14:paraId="791215E0" w14:textId="77777777" w:rsidR="00E57EB9" w:rsidRPr="00E2564F" w:rsidRDefault="00E57EB9" w:rsidP="00E57EB9">
            <w:pPr>
              <w:spacing w:after="200" w:line="240" w:lineRule="auto"/>
              <w:rPr>
                <w:rFonts w:ascii="Calibri" w:hAnsi="Calibri"/>
                <w:sz w:val="22"/>
                <w:szCs w:val="22"/>
              </w:rPr>
            </w:pPr>
          </w:p>
        </w:tc>
        <w:tc>
          <w:tcPr>
            <w:tcW w:w="4808" w:type="dxa"/>
            <w:tcBorders>
              <w:top w:val="single" w:sz="18" w:space="0" w:color="CF6045"/>
              <w:left w:val="single" w:sz="18" w:space="0" w:color="CF6045"/>
              <w:bottom w:val="single" w:sz="18" w:space="0" w:color="CF6045"/>
              <w:right w:val="single" w:sz="18" w:space="0" w:color="CF6045"/>
            </w:tcBorders>
            <w:shd w:val="solid" w:color="FFFFFF" w:fill="auto"/>
            <w:vAlign w:val="center"/>
          </w:tcPr>
          <w:p w14:paraId="164C0B7E" w14:textId="61EBFE49" w:rsidR="00E57EB9" w:rsidRPr="00E2564F" w:rsidRDefault="004D6EEC" w:rsidP="00E57EB9">
            <w:pPr>
              <w:pStyle w:val="DOUnit"/>
              <w:spacing w:line="240" w:lineRule="auto"/>
            </w:pPr>
            <w:r w:rsidRPr="00E2564F">
              <w:t xml:space="preserve"> </w:t>
            </w:r>
            <w:r w:rsidR="00A5384B">
              <w:t>2</w:t>
            </w:r>
            <w:r w:rsidR="00050D38">
              <w:t>3-6</w:t>
            </w:r>
            <w:r w:rsidR="00094984">
              <w:t>-202</w:t>
            </w:r>
            <w:r w:rsidR="00BF30B7">
              <w:t>3</w:t>
            </w:r>
            <w:r w:rsidR="00E57EB9" w:rsidRPr="00E2564F">
              <w:br/>
              <w:t>[</w:t>
            </w:r>
            <w:r w:rsidR="004B0DB2">
              <w:t>1.</w:t>
            </w:r>
            <w:r w:rsidR="00E23E6C">
              <w:t>2</w:t>
            </w:r>
            <w:r w:rsidR="00E57EB9" w:rsidRPr="00E2564F">
              <w:t>]</w:t>
            </w:r>
          </w:p>
          <w:p w14:paraId="7E61900D" w14:textId="77777777" w:rsidR="00E57EB9" w:rsidRPr="00E2564F" w:rsidRDefault="00E57EB9" w:rsidP="00E57EB9">
            <w:pPr>
              <w:pStyle w:val="DOUnit"/>
              <w:spacing w:line="240" w:lineRule="auto"/>
            </w:pPr>
          </w:p>
        </w:tc>
      </w:tr>
    </w:tbl>
    <w:p w14:paraId="573E0965" w14:textId="77777777" w:rsidR="00E57EB9" w:rsidRPr="00E2564F" w:rsidRDefault="00E57EB9" w:rsidP="00E57EB9">
      <w:pPr>
        <w:widowControl w:val="0"/>
        <w:spacing w:line="240" w:lineRule="auto"/>
      </w:pPr>
    </w:p>
    <w:p w14:paraId="01FB5551" w14:textId="77777777" w:rsidR="00E57EB9" w:rsidRPr="00E2564F" w:rsidRDefault="00E57EB9" w:rsidP="00E57EB9">
      <w:pPr>
        <w:spacing w:line="240" w:lineRule="auto"/>
        <w:ind w:left="-1560"/>
      </w:pPr>
    </w:p>
    <w:p w14:paraId="7B80ECDF" w14:textId="23754489" w:rsidR="00A12567" w:rsidRPr="00E2564F" w:rsidRDefault="00E5381C" w:rsidP="00E33157">
      <w:pPr>
        <w:spacing w:line="240" w:lineRule="auto"/>
        <w:rPr>
          <w:rFonts w:eastAsiaTheme="minorHAnsi"/>
          <w:b/>
          <w:color w:val="CF6045"/>
          <w:sz w:val="24"/>
          <w:szCs w:val="24"/>
        </w:rPr>
      </w:pPr>
      <w:r w:rsidRPr="00E2564F">
        <w:rPr>
          <w:b/>
          <w:color w:val="CF6045"/>
          <w:sz w:val="24"/>
          <w:szCs w:val="24"/>
        </w:rPr>
        <w:t>Colofon</w:t>
      </w:r>
    </w:p>
    <w:p w14:paraId="1C0C1229" w14:textId="77777777" w:rsidR="00A12567" w:rsidRPr="00E2564F" w:rsidRDefault="00A12567" w:rsidP="00A12567">
      <w:pPr>
        <w:rPr>
          <w:lang w:eastAsia="en-US"/>
        </w:rPr>
      </w:pPr>
      <w:bookmarkStart w:id="2" w:name="bmStart"/>
      <w:bookmarkEnd w:id="2"/>
    </w:p>
    <w:tbl>
      <w:tblPr>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245"/>
      </w:tblGrid>
      <w:tr w:rsidR="00A12567" w:rsidRPr="00E2564F" w14:paraId="1E177686" w14:textId="77777777" w:rsidTr="00E33157">
        <w:trPr>
          <w:trHeight w:val="335"/>
        </w:trPr>
        <w:tc>
          <w:tcPr>
            <w:tcW w:w="8364" w:type="dxa"/>
            <w:gridSpan w:val="2"/>
            <w:vAlign w:val="center"/>
          </w:tcPr>
          <w:p w14:paraId="16217F25" w14:textId="237FB1E0" w:rsidR="00A12567" w:rsidRPr="00E2564F" w:rsidRDefault="00E2564F" w:rsidP="00CB52F9">
            <w:pPr>
              <w:pStyle w:val="DOReportLabel"/>
            </w:pPr>
            <w:bookmarkStart w:id="3" w:name="DocumentInformation" w:colFirst="0" w:colLast="0"/>
            <w:r w:rsidRPr="00E2564F">
              <w:t>Document informatie</w:t>
            </w:r>
          </w:p>
        </w:tc>
      </w:tr>
      <w:tr w:rsidR="00A12567" w:rsidRPr="00E2564F" w14:paraId="637E0EFC" w14:textId="77777777" w:rsidTr="00E33157">
        <w:trPr>
          <w:trHeight w:val="335"/>
        </w:trPr>
        <w:tc>
          <w:tcPr>
            <w:tcW w:w="3119" w:type="dxa"/>
            <w:vAlign w:val="center"/>
          </w:tcPr>
          <w:p w14:paraId="052AC27B" w14:textId="1197F51B" w:rsidR="00A12567" w:rsidRPr="00E2564F" w:rsidRDefault="00E2564F" w:rsidP="00CB52F9">
            <w:pPr>
              <w:pStyle w:val="DOReportLabel"/>
            </w:pPr>
            <w:bookmarkStart w:id="4" w:name="Title" w:colFirst="0" w:colLast="0"/>
            <w:bookmarkStart w:id="5" w:name="bmTitle1" w:colFirst="1" w:colLast="1"/>
            <w:bookmarkEnd w:id="3"/>
            <w:r w:rsidRPr="00E2564F">
              <w:t>Titel</w:t>
            </w:r>
          </w:p>
        </w:tc>
        <w:tc>
          <w:tcPr>
            <w:tcW w:w="5245" w:type="dxa"/>
            <w:vAlign w:val="center"/>
          </w:tcPr>
          <w:p w14:paraId="73782706" w14:textId="18C1EA5E" w:rsidR="00A12567" w:rsidRPr="00E2564F" w:rsidRDefault="00E2564F" w:rsidP="009653F6">
            <w:proofErr w:type="spellStart"/>
            <w:r w:rsidRPr="00E2564F">
              <w:t>GegevensLeveringsProtocol</w:t>
            </w:r>
            <w:proofErr w:type="spellEnd"/>
            <w:r w:rsidRPr="00E2564F">
              <w:t xml:space="preserve"> </w:t>
            </w:r>
            <w:r w:rsidRPr="00E2564F">
              <w:br/>
            </w:r>
            <w:r w:rsidR="00B83927">
              <w:t xml:space="preserve">SNL- </w:t>
            </w:r>
            <w:proofErr w:type="spellStart"/>
            <w:r w:rsidR="00B83927">
              <w:t>subsidie-aanvraag</w:t>
            </w:r>
            <w:proofErr w:type="spellEnd"/>
            <w:r w:rsidR="00B83927">
              <w:t xml:space="preserve"> en -beschikking</w:t>
            </w:r>
          </w:p>
        </w:tc>
      </w:tr>
      <w:tr w:rsidR="00A12567" w:rsidRPr="00E2564F" w14:paraId="35BA8611" w14:textId="77777777" w:rsidTr="00E33157">
        <w:trPr>
          <w:trHeight w:val="335"/>
        </w:trPr>
        <w:tc>
          <w:tcPr>
            <w:tcW w:w="3119" w:type="dxa"/>
            <w:vAlign w:val="center"/>
          </w:tcPr>
          <w:p w14:paraId="7611B27C" w14:textId="38A8F754" w:rsidR="00A12567" w:rsidRPr="00E2564F" w:rsidRDefault="00E2564F" w:rsidP="00CB52F9">
            <w:pPr>
              <w:pStyle w:val="DOReportLabel"/>
            </w:pPr>
            <w:bookmarkStart w:id="6" w:name="bmAuthor" w:colFirst="1" w:colLast="1"/>
            <w:bookmarkStart w:id="7" w:name="Author" w:colFirst="0" w:colLast="0"/>
            <w:bookmarkEnd w:id="4"/>
            <w:bookmarkEnd w:id="5"/>
            <w:r w:rsidRPr="00E2564F">
              <w:t>Auteur</w:t>
            </w:r>
          </w:p>
        </w:tc>
        <w:tc>
          <w:tcPr>
            <w:tcW w:w="5245" w:type="dxa"/>
            <w:vAlign w:val="center"/>
          </w:tcPr>
          <w:p w14:paraId="1FF93031" w14:textId="6248CAB9" w:rsidR="00A12567" w:rsidRPr="00E2564F" w:rsidRDefault="003F4A66" w:rsidP="0018397E">
            <w:r>
              <w:t>Margot Kroot</w:t>
            </w:r>
          </w:p>
        </w:tc>
      </w:tr>
      <w:tr w:rsidR="00AC1AA9" w:rsidRPr="00E2564F" w14:paraId="7E9F62A0" w14:textId="77777777" w:rsidTr="00E33157">
        <w:trPr>
          <w:trHeight w:val="335"/>
        </w:trPr>
        <w:tc>
          <w:tcPr>
            <w:tcW w:w="3119" w:type="dxa"/>
            <w:vAlign w:val="center"/>
          </w:tcPr>
          <w:p w14:paraId="2EBEE2F1" w14:textId="0AD1D144" w:rsidR="00AC1AA9" w:rsidRPr="00E2564F" w:rsidRDefault="00AC1AA9" w:rsidP="00CB52F9">
            <w:pPr>
              <w:pStyle w:val="DOReportLabel"/>
            </w:pPr>
            <w:r w:rsidRPr="00E2564F">
              <w:t>Proceseigenaar BIJ12</w:t>
            </w:r>
          </w:p>
        </w:tc>
        <w:tc>
          <w:tcPr>
            <w:tcW w:w="5245" w:type="dxa"/>
            <w:vAlign w:val="center"/>
          </w:tcPr>
          <w:p w14:paraId="6C150CF7" w14:textId="6689E48E" w:rsidR="00AC1AA9" w:rsidRPr="00E2564F" w:rsidRDefault="004C0A4A" w:rsidP="004D4207">
            <w:r w:rsidRPr="00E2564F">
              <w:t>Jan Willem van der Vegte</w:t>
            </w:r>
          </w:p>
        </w:tc>
      </w:tr>
      <w:tr w:rsidR="00AC1AA9" w:rsidRPr="00E2564F" w14:paraId="126E4941" w14:textId="77777777" w:rsidTr="00E33157">
        <w:trPr>
          <w:trHeight w:val="335"/>
        </w:trPr>
        <w:tc>
          <w:tcPr>
            <w:tcW w:w="3119" w:type="dxa"/>
            <w:vAlign w:val="center"/>
          </w:tcPr>
          <w:p w14:paraId="2067BEC6" w14:textId="567AF4EB" w:rsidR="00AC1AA9" w:rsidRPr="00E2564F" w:rsidRDefault="00AC1AA9" w:rsidP="00CB52F9">
            <w:pPr>
              <w:pStyle w:val="DOReportLabel"/>
            </w:pPr>
            <w:r w:rsidRPr="00E2564F">
              <w:t>Procesverantwoordelijk</w:t>
            </w:r>
          </w:p>
        </w:tc>
        <w:tc>
          <w:tcPr>
            <w:tcW w:w="5245" w:type="dxa"/>
            <w:vAlign w:val="center"/>
          </w:tcPr>
          <w:p w14:paraId="470E80C1" w14:textId="77777777" w:rsidR="00AC1AA9" w:rsidRPr="00E2564F" w:rsidRDefault="00AC1AA9" w:rsidP="004D4207"/>
        </w:tc>
      </w:tr>
      <w:tr w:rsidR="00A12567" w:rsidRPr="00E2564F" w14:paraId="5D93392F" w14:textId="77777777" w:rsidTr="00E33157">
        <w:trPr>
          <w:trHeight w:val="335"/>
        </w:trPr>
        <w:tc>
          <w:tcPr>
            <w:tcW w:w="3119" w:type="dxa"/>
            <w:vAlign w:val="center"/>
          </w:tcPr>
          <w:p w14:paraId="4FB611D7" w14:textId="7E6988B9" w:rsidR="00A12567" w:rsidRPr="00E2564F" w:rsidRDefault="00E2564F" w:rsidP="00CB52F9">
            <w:pPr>
              <w:pStyle w:val="DOReportLabel"/>
            </w:pPr>
            <w:bookmarkStart w:id="8" w:name="Version" w:colFirst="0" w:colLast="0"/>
            <w:bookmarkStart w:id="9" w:name="bmVersion" w:colFirst="1" w:colLast="1"/>
            <w:bookmarkEnd w:id="6"/>
            <w:bookmarkEnd w:id="7"/>
            <w:r w:rsidRPr="00E2564F">
              <w:t>Versie</w:t>
            </w:r>
          </w:p>
        </w:tc>
        <w:tc>
          <w:tcPr>
            <w:tcW w:w="5245" w:type="dxa"/>
            <w:vAlign w:val="center"/>
          </w:tcPr>
          <w:p w14:paraId="16D752E1" w14:textId="5C09E5C3" w:rsidR="00A12567" w:rsidRPr="00E2564F" w:rsidRDefault="004B0DB2" w:rsidP="004D4207">
            <w:r>
              <w:t>1.</w:t>
            </w:r>
            <w:r w:rsidR="00A5384B">
              <w:t>2</w:t>
            </w:r>
          </w:p>
        </w:tc>
      </w:tr>
      <w:tr w:rsidR="00A12567" w:rsidRPr="00E2564F" w14:paraId="4AC1D892" w14:textId="77777777" w:rsidTr="00E33157">
        <w:trPr>
          <w:trHeight w:val="335"/>
        </w:trPr>
        <w:tc>
          <w:tcPr>
            <w:tcW w:w="3119" w:type="dxa"/>
            <w:vAlign w:val="center"/>
          </w:tcPr>
          <w:p w14:paraId="7405A9CC" w14:textId="6CA2B28C" w:rsidR="00A12567" w:rsidRPr="00E2564F" w:rsidRDefault="00E2564F" w:rsidP="00CB52F9">
            <w:pPr>
              <w:pStyle w:val="DOReportLabel"/>
            </w:pPr>
            <w:bookmarkStart w:id="10" w:name="Status" w:colFirst="0" w:colLast="0"/>
            <w:bookmarkStart w:id="11" w:name="bmStatus" w:colFirst="1" w:colLast="1"/>
            <w:bookmarkEnd w:id="8"/>
            <w:bookmarkEnd w:id="9"/>
            <w:r w:rsidRPr="00E2564F">
              <w:t>Status</w:t>
            </w:r>
          </w:p>
        </w:tc>
        <w:tc>
          <w:tcPr>
            <w:tcW w:w="5245" w:type="dxa"/>
            <w:vAlign w:val="center"/>
          </w:tcPr>
          <w:p w14:paraId="184FDC44" w14:textId="2C5EA48C" w:rsidR="00A12567" w:rsidRPr="00E2564F" w:rsidRDefault="00E2564F" w:rsidP="00C60049">
            <w:r w:rsidRPr="00E2564F">
              <w:t>Concept</w:t>
            </w:r>
          </w:p>
        </w:tc>
      </w:tr>
      <w:tr w:rsidR="00A12567" w:rsidRPr="00E2564F" w14:paraId="65E75335" w14:textId="77777777" w:rsidTr="00E33157">
        <w:trPr>
          <w:trHeight w:val="335"/>
        </w:trPr>
        <w:tc>
          <w:tcPr>
            <w:tcW w:w="3119" w:type="dxa"/>
            <w:vAlign w:val="center"/>
          </w:tcPr>
          <w:p w14:paraId="099E37E7" w14:textId="687BB17E" w:rsidR="00A12567" w:rsidRPr="00E2564F" w:rsidRDefault="00E2564F" w:rsidP="00CB52F9">
            <w:pPr>
              <w:pStyle w:val="DOReportLabel"/>
            </w:pPr>
            <w:bookmarkStart w:id="12" w:name="bmDate" w:colFirst="1" w:colLast="1"/>
            <w:bookmarkStart w:id="13" w:name="Date" w:colFirst="0" w:colLast="0"/>
            <w:bookmarkEnd w:id="10"/>
            <w:bookmarkEnd w:id="11"/>
            <w:r w:rsidRPr="00E2564F">
              <w:t>Datum</w:t>
            </w:r>
          </w:p>
        </w:tc>
        <w:tc>
          <w:tcPr>
            <w:tcW w:w="5245" w:type="dxa"/>
            <w:vAlign w:val="center"/>
          </w:tcPr>
          <w:p w14:paraId="15D34AC0" w14:textId="15D43FE6" w:rsidR="00A12567" w:rsidRPr="00E2564F" w:rsidRDefault="0048733F" w:rsidP="00484A83">
            <w:r>
              <w:t>23 juni</w:t>
            </w:r>
            <w:r w:rsidR="00BF30B7">
              <w:t xml:space="preserve"> 2023</w:t>
            </w:r>
          </w:p>
        </w:tc>
      </w:tr>
      <w:tr w:rsidR="00A12567" w:rsidRPr="00E2564F" w14:paraId="1ADFCE30" w14:textId="77777777" w:rsidTr="00E33157">
        <w:trPr>
          <w:trHeight w:val="335"/>
        </w:trPr>
        <w:tc>
          <w:tcPr>
            <w:tcW w:w="3119" w:type="dxa"/>
            <w:vAlign w:val="center"/>
          </w:tcPr>
          <w:p w14:paraId="766FFF94" w14:textId="5E420ACB" w:rsidR="00A12567" w:rsidRPr="00E2564F" w:rsidRDefault="00E2564F" w:rsidP="00CB52F9">
            <w:pPr>
              <w:pStyle w:val="DOReportLabel"/>
            </w:pPr>
            <w:bookmarkStart w:id="14" w:name="FileName" w:colFirst="0" w:colLast="0"/>
            <w:bookmarkEnd w:id="12"/>
            <w:bookmarkEnd w:id="13"/>
            <w:r w:rsidRPr="00E2564F">
              <w:t>Bestandsnaam</w:t>
            </w:r>
          </w:p>
        </w:tc>
        <w:tc>
          <w:tcPr>
            <w:tcW w:w="5245" w:type="dxa"/>
            <w:vAlign w:val="center"/>
          </w:tcPr>
          <w:p w14:paraId="41ACBD1D" w14:textId="7CDA7734" w:rsidR="00A12567" w:rsidRPr="00E2564F" w:rsidRDefault="00A12567" w:rsidP="004D4207"/>
        </w:tc>
      </w:tr>
      <w:bookmarkEnd w:id="14"/>
    </w:tbl>
    <w:p w14:paraId="767E90B5" w14:textId="132C0968" w:rsidR="00A12567" w:rsidRPr="00E2564F" w:rsidRDefault="00A12567" w:rsidP="0057386A"/>
    <w:p w14:paraId="1B71A38A" w14:textId="151FDBE3" w:rsidR="00E33157" w:rsidRPr="00E2564F" w:rsidRDefault="00E33157" w:rsidP="0057386A">
      <w:pPr>
        <w:rPr>
          <w:b/>
          <w:color w:val="FF0000"/>
          <w:sz w:val="24"/>
          <w:szCs w:val="24"/>
        </w:rPr>
      </w:pPr>
      <w:r w:rsidRPr="00E2564F">
        <w:rPr>
          <w:b/>
          <w:color w:val="C00000"/>
          <w:sz w:val="24"/>
          <w:szCs w:val="24"/>
        </w:rPr>
        <w:t>Versiebeheer</w:t>
      </w:r>
    </w:p>
    <w:p w14:paraId="362C42F1" w14:textId="77777777" w:rsidR="00AC1AA9" w:rsidRPr="00E2564F" w:rsidRDefault="00AC1AA9" w:rsidP="0057386A"/>
    <w:tbl>
      <w:tblPr>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8"/>
        <w:gridCol w:w="1055"/>
        <w:gridCol w:w="1246"/>
        <w:gridCol w:w="3385"/>
        <w:gridCol w:w="1790"/>
      </w:tblGrid>
      <w:tr w:rsidR="00A12567" w:rsidRPr="00E2564F" w14:paraId="53CC4141" w14:textId="77777777" w:rsidTr="00E33157">
        <w:tc>
          <w:tcPr>
            <w:tcW w:w="8364" w:type="dxa"/>
            <w:gridSpan w:val="5"/>
          </w:tcPr>
          <w:p w14:paraId="70825A39" w14:textId="1F2A191B" w:rsidR="00A12567" w:rsidRPr="00E2564F" w:rsidRDefault="00E2564F" w:rsidP="00CB52F9">
            <w:pPr>
              <w:pStyle w:val="DOReportLabel"/>
            </w:pPr>
            <w:bookmarkStart w:id="15" w:name="VersionAdministration" w:colFirst="0" w:colLast="0"/>
            <w:r w:rsidRPr="00E2564F">
              <w:t>Versiebeheer/wijzigingshistorie</w:t>
            </w:r>
          </w:p>
        </w:tc>
      </w:tr>
      <w:tr w:rsidR="00A12567" w:rsidRPr="00E2564F" w14:paraId="486916DD" w14:textId="77777777" w:rsidTr="00E33157">
        <w:tc>
          <w:tcPr>
            <w:tcW w:w="888" w:type="dxa"/>
          </w:tcPr>
          <w:p w14:paraId="5DF040E4" w14:textId="284AF7C1" w:rsidR="00A12567" w:rsidRPr="00E2564F" w:rsidRDefault="00E2564F" w:rsidP="00CB52F9">
            <w:pPr>
              <w:pStyle w:val="DOReportLabel"/>
            </w:pPr>
            <w:bookmarkStart w:id="16" w:name="Version1" w:colFirst="0" w:colLast="0"/>
            <w:bookmarkStart w:id="17" w:name="Status1" w:colFirst="1" w:colLast="1"/>
            <w:bookmarkStart w:id="18" w:name="Date1" w:colFirst="2" w:colLast="2"/>
            <w:bookmarkStart w:id="19" w:name="Author1" w:colFirst="4" w:colLast="4"/>
            <w:bookmarkStart w:id="20" w:name="Description" w:colFirst="3" w:colLast="3"/>
            <w:bookmarkEnd w:id="15"/>
            <w:r w:rsidRPr="00E2564F">
              <w:t>Versie</w:t>
            </w:r>
          </w:p>
        </w:tc>
        <w:tc>
          <w:tcPr>
            <w:tcW w:w="1055" w:type="dxa"/>
          </w:tcPr>
          <w:p w14:paraId="64F64258" w14:textId="392484BC" w:rsidR="00A12567" w:rsidRPr="00E2564F" w:rsidRDefault="00E2564F" w:rsidP="00CB52F9">
            <w:pPr>
              <w:pStyle w:val="DOReportLabel"/>
            </w:pPr>
            <w:r w:rsidRPr="00E2564F">
              <w:t>Status</w:t>
            </w:r>
          </w:p>
        </w:tc>
        <w:tc>
          <w:tcPr>
            <w:tcW w:w="1246" w:type="dxa"/>
          </w:tcPr>
          <w:p w14:paraId="565C09CD" w14:textId="19D5AB8F" w:rsidR="00A12567" w:rsidRPr="00E2564F" w:rsidRDefault="00E2564F" w:rsidP="00CB52F9">
            <w:pPr>
              <w:pStyle w:val="DOReportLabel"/>
            </w:pPr>
            <w:r w:rsidRPr="00E2564F">
              <w:t>Datum</w:t>
            </w:r>
          </w:p>
        </w:tc>
        <w:tc>
          <w:tcPr>
            <w:tcW w:w="3385" w:type="dxa"/>
          </w:tcPr>
          <w:p w14:paraId="23F0E387" w14:textId="237C3E7E" w:rsidR="00A12567" w:rsidRPr="00E2564F" w:rsidRDefault="00E2564F" w:rsidP="00CB52F9">
            <w:pPr>
              <w:pStyle w:val="DOReportLabel"/>
            </w:pPr>
            <w:r w:rsidRPr="00E2564F">
              <w:t>Beschrijving</w:t>
            </w:r>
          </w:p>
        </w:tc>
        <w:tc>
          <w:tcPr>
            <w:tcW w:w="1790" w:type="dxa"/>
          </w:tcPr>
          <w:p w14:paraId="6B5574A7" w14:textId="3DC9560F" w:rsidR="00A12567" w:rsidRPr="00E2564F" w:rsidRDefault="00E2564F" w:rsidP="00CB52F9">
            <w:pPr>
              <w:pStyle w:val="DOReportLabel"/>
            </w:pPr>
            <w:r w:rsidRPr="00E2564F">
              <w:t>Auteur</w:t>
            </w:r>
          </w:p>
        </w:tc>
      </w:tr>
      <w:bookmarkEnd w:id="16"/>
      <w:bookmarkEnd w:id="17"/>
      <w:bookmarkEnd w:id="18"/>
      <w:bookmarkEnd w:id="19"/>
      <w:bookmarkEnd w:id="20"/>
      <w:tr w:rsidR="004C0A4A" w:rsidRPr="00E2564F" w14:paraId="0A94FB38" w14:textId="77777777" w:rsidTr="00E33157">
        <w:tc>
          <w:tcPr>
            <w:tcW w:w="888" w:type="dxa"/>
          </w:tcPr>
          <w:p w14:paraId="029F0138" w14:textId="55CADA40" w:rsidR="004C0A4A" w:rsidRPr="00E2564F" w:rsidRDefault="004C0A4A" w:rsidP="004C0A4A">
            <w:pPr>
              <w:spacing w:line="240" w:lineRule="auto"/>
            </w:pPr>
            <w:r w:rsidRPr="00E2564F">
              <w:t>0.1</w:t>
            </w:r>
          </w:p>
        </w:tc>
        <w:tc>
          <w:tcPr>
            <w:tcW w:w="1055" w:type="dxa"/>
          </w:tcPr>
          <w:p w14:paraId="28FE6829" w14:textId="6223A2CA" w:rsidR="004C0A4A" w:rsidRPr="00E2564F" w:rsidRDefault="004C0A4A" w:rsidP="004C0A4A">
            <w:pPr>
              <w:spacing w:line="240" w:lineRule="auto"/>
            </w:pPr>
            <w:r w:rsidRPr="00E2564F">
              <w:t>concept</w:t>
            </w:r>
          </w:p>
        </w:tc>
        <w:tc>
          <w:tcPr>
            <w:tcW w:w="1246" w:type="dxa"/>
          </w:tcPr>
          <w:p w14:paraId="42EEA3D2" w14:textId="0C28FB8C" w:rsidR="004C0A4A" w:rsidRPr="00E2564F" w:rsidRDefault="004C0A4A" w:rsidP="004C0A4A">
            <w:pPr>
              <w:spacing w:line="240" w:lineRule="auto"/>
              <w:rPr>
                <w:spacing w:val="4"/>
              </w:rPr>
            </w:pPr>
            <w:r w:rsidRPr="00E2564F">
              <w:rPr>
                <w:spacing w:val="4"/>
              </w:rPr>
              <w:t>22-7-2019</w:t>
            </w:r>
          </w:p>
        </w:tc>
        <w:tc>
          <w:tcPr>
            <w:tcW w:w="3385" w:type="dxa"/>
          </w:tcPr>
          <w:p w14:paraId="580F7F3D" w14:textId="1B46ED5F" w:rsidR="004C0A4A" w:rsidRPr="00E2564F" w:rsidRDefault="004C0A4A" w:rsidP="004C0A4A">
            <w:pPr>
              <w:spacing w:line="240" w:lineRule="auto"/>
            </w:pPr>
            <w:r w:rsidRPr="00E2564F">
              <w:t>GLP Provincies- beheerders subsidieprocesconcept</w:t>
            </w:r>
          </w:p>
        </w:tc>
        <w:tc>
          <w:tcPr>
            <w:tcW w:w="1790" w:type="dxa"/>
          </w:tcPr>
          <w:p w14:paraId="659119BB" w14:textId="0B0D223E" w:rsidR="004C0A4A" w:rsidRPr="00E2564F" w:rsidRDefault="004C0A4A" w:rsidP="004C0A4A">
            <w:pPr>
              <w:spacing w:line="240" w:lineRule="auto"/>
            </w:pPr>
            <w:r w:rsidRPr="00E2564F">
              <w:t>Margot Kroot</w:t>
            </w:r>
          </w:p>
        </w:tc>
      </w:tr>
      <w:tr w:rsidR="004C0A4A" w:rsidRPr="00E2564F" w14:paraId="07165CDE" w14:textId="77777777" w:rsidTr="00E33157">
        <w:tc>
          <w:tcPr>
            <w:tcW w:w="888" w:type="dxa"/>
          </w:tcPr>
          <w:p w14:paraId="1076567C" w14:textId="11E75801" w:rsidR="004C0A4A" w:rsidRPr="00E2564F" w:rsidRDefault="004C0A4A" w:rsidP="004C0A4A">
            <w:pPr>
              <w:spacing w:line="240" w:lineRule="auto"/>
              <w:rPr>
                <w:spacing w:val="4"/>
              </w:rPr>
            </w:pPr>
            <w:r w:rsidRPr="00E2564F">
              <w:rPr>
                <w:spacing w:val="4"/>
              </w:rPr>
              <w:t>0.2</w:t>
            </w:r>
          </w:p>
        </w:tc>
        <w:tc>
          <w:tcPr>
            <w:tcW w:w="1055" w:type="dxa"/>
          </w:tcPr>
          <w:p w14:paraId="26E07CEF" w14:textId="7327C9AB" w:rsidR="004C0A4A" w:rsidRPr="00E2564F" w:rsidRDefault="004C0A4A" w:rsidP="004C0A4A">
            <w:pPr>
              <w:spacing w:line="240" w:lineRule="auto"/>
              <w:rPr>
                <w:spacing w:val="4"/>
              </w:rPr>
            </w:pPr>
            <w:r w:rsidRPr="00E2564F">
              <w:rPr>
                <w:spacing w:val="4"/>
              </w:rPr>
              <w:t>concept</w:t>
            </w:r>
          </w:p>
        </w:tc>
        <w:tc>
          <w:tcPr>
            <w:tcW w:w="1246" w:type="dxa"/>
          </w:tcPr>
          <w:p w14:paraId="0D25A4E9" w14:textId="5870A4DF" w:rsidR="004C0A4A" w:rsidRPr="00E2564F" w:rsidRDefault="004C0A4A" w:rsidP="004C0A4A">
            <w:pPr>
              <w:spacing w:line="240" w:lineRule="auto"/>
              <w:rPr>
                <w:spacing w:val="4"/>
              </w:rPr>
            </w:pPr>
            <w:r w:rsidRPr="00E2564F">
              <w:rPr>
                <w:spacing w:val="4"/>
              </w:rPr>
              <w:t>24-7-2019</w:t>
            </w:r>
          </w:p>
        </w:tc>
        <w:tc>
          <w:tcPr>
            <w:tcW w:w="3385" w:type="dxa"/>
          </w:tcPr>
          <w:p w14:paraId="78342814" w14:textId="7471F3AC" w:rsidR="004C0A4A" w:rsidRPr="00E2564F" w:rsidRDefault="004C0A4A" w:rsidP="004C0A4A">
            <w:pPr>
              <w:spacing w:line="240" w:lineRule="auto"/>
              <w:rPr>
                <w:spacing w:val="4"/>
              </w:rPr>
            </w:pPr>
            <w:r w:rsidRPr="00E2564F">
              <w:t>Wijzigingen Rudger Kelder en Jeroen Kusters verwerkt</w:t>
            </w:r>
          </w:p>
        </w:tc>
        <w:tc>
          <w:tcPr>
            <w:tcW w:w="1790" w:type="dxa"/>
          </w:tcPr>
          <w:p w14:paraId="03F27244" w14:textId="529E0691" w:rsidR="004C0A4A" w:rsidRPr="00E2564F" w:rsidRDefault="004C0A4A" w:rsidP="004C0A4A">
            <w:pPr>
              <w:spacing w:line="240" w:lineRule="auto"/>
              <w:rPr>
                <w:spacing w:val="4"/>
              </w:rPr>
            </w:pPr>
            <w:r w:rsidRPr="00E2564F">
              <w:rPr>
                <w:spacing w:val="4"/>
              </w:rPr>
              <w:t>Margot Kroot</w:t>
            </w:r>
          </w:p>
        </w:tc>
      </w:tr>
      <w:tr w:rsidR="004C0A4A" w:rsidRPr="00E2564F" w14:paraId="019B7938" w14:textId="77777777" w:rsidTr="00E33157">
        <w:tc>
          <w:tcPr>
            <w:tcW w:w="888" w:type="dxa"/>
          </w:tcPr>
          <w:p w14:paraId="7FF57308" w14:textId="136ED6E6" w:rsidR="004C0A4A" w:rsidRPr="00E2564F" w:rsidRDefault="004C0A4A" w:rsidP="004C0A4A">
            <w:pPr>
              <w:spacing w:line="240" w:lineRule="auto"/>
              <w:rPr>
                <w:spacing w:val="4"/>
              </w:rPr>
            </w:pPr>
            <w:r w:rsidRPr="00E2564F">
              <w:rPr>
                <w:spacing w:val="4"/>
              </w:rPr>
              <w:t>0.3</w:t>
            </w:r>
          </w:p>
        </w:tc>
        <w:tc>
          <w:tcPr>
            <w:tcW w:w="1055" w:type="dxa"/>
          </w:tcPr>
          <w:p w14:paraId="064AF791" w14:textId="1E36F073" w:rsidR="004C0A4A" w:rsidRPr="00E2564F" w:rsidRDefault="004C0A4A" w:rsidP="004C0A4A">
            <w:pPr>
              <w:spacing w:line="240" w:lineRule="auto"/>
              <w:rPr>
                <w:spacing w:val="4"/>
              </w:rPr>
            </w:pPr>
            <w:r w:rsidRPr="00E2564F">
              <w:rPr>
                <w:spacing w:val="4"/>
              </w:rPr>
              <w:t>concept</w:t>
            </w:r>
          </w:p>
        </w:tc>
        <w:tc>
          <w:tcPr>
            <w:tcW w:w="1246" w:type="dxa"/>
          </w:tcPr>
          <w:p w14:paraId="05081A52" w14:textId="3CB33CC6" w:rsidR="004C0A4A" w:rsidRPr="00E2564F" w:rsidRDefault="004C0A4A" w:rsidP="004C0A4A">
            <w:pPr>
              <w:spacing w:line="240" w:lineRule="auto"/>
              <w:rPr>
                <w:spacing w:val="4"/>
              </w:rPr>
            </w:pPr>
            <w:r w:rsidRPr="00E2564F">
              <w:rPr>
                <w:spacing w:val="4"/>
              </w:rPr>
              <w:t>1-8-2019</w:t>
            </w:r>
          </w:p>
        </w:tc>
        <w:tc>
          <w:tcPr>
            <w:tcW w:w="3385" w:type="dxa"/>
          </w:tcPr>
          <w:p w14:paraId="22E66873" w14:textId="432F5F55" w:rsidR="004C0A4A" w:rsidRPr="00E2564F" w:rsidRDefault="004C0A4A" w:rsidP="004C0A4A">
            <w:pPr>
              <w:spacing w:line="240" w:lineRule="auto"/>
              <w:rPr>
                <w:spacing w:val="4"/>
              </w:rPr>
            </w:pPr>
            <w:r w:rsidRPr="00E2564F">
              <w:rPr>
                <w:spacing w:val="4"/>
              </w:rPr>
              <w:t>Opmerkingen Albert de Graaf, review Nick Naus verwerkt</w:t>
            </w:r>
          </w:p>
        </w:tc>
        <w:tc>
          <w:tcPr>
            <w:tcW w:w="1790" w:type="dxa"/>
          </w:tcPr>
          <w:p w14:paraId="7C41C124" w14:textId="0B690CD5" w:rsidR="004C0A4A" w:rsidRPr="00E2564F" w:rsidRDefault="004C0A4A" w:rsidP="004C0A4A">
            <w:pPr>
              <w:spacing w:line="240" w:lineRule="auto"/>
              <w:rPr>
                <w:spacing w:val="4"/>
              </w:rPr>
            </w:pPr>
            <w:r w:rsidRPr="00E2564F">
              <w:rPr>
                <w:spacing w:val="4"/>
              </w:rPr>
              <w:t>Margot Kroot</w:t>
            </w:r>
          </w:p>
        </w:tc>
      </w:tr>
      <w:tr w:rsidR="004C0A4A" w:rsidRPr="00E2564F" w14:paraId="19E1C34C" w14:textId="77777777" w:rsidTr="00E33157">
        <w:tc>
          <w:tcPr>
            <w:tcW w:w="888" w:type="dxa"/>
          </w:tcPr>
          <w:p w14:paraId="448605A0" w14:textId="581E0FC2" w:rsidR="004C0A4A" w:rsidRPr="00E2564F" w:rsidRDefault="004C0A4A" w:rsidP="004C0A4A">
            <w:pPr>
              <w:spacing w:line="240" w:lineRule="auto"/>
              <w:rPr>
                <w:spacing w:val="4"/>
              </w:rPr>
            </w:pPr>
            <w:r w:rsidRPr="00E2564F">
              <w:rPr>
                <w:spacing w:val="4"/>
              </w:rPr>
              <w:t>0.4</w:t>
            </w:r>
          </w:p>
        </w:tc>
        <w:tc>
          <w:tcPr>
            <w:tcW w:w="1055" w:type="dxa"/>
          </w:tcPr>
          <w:p w14:paraId="6492B260" w14:textId="144F7127" w:rsidR="004C0A4A" w:rsidRPr="00E2564F" w:rsidRDefault="004C0A4A" w:rsidP="004C0A4A">
            <w:pPr>
              <w:spacing w:line="240" w:lineRule="auto"/>
              <w:rPr>
                <w:spacing w:val="4"/>
              </w:rPr>
            </w:pPr>
            <w:r w:rsidRPr="00E2564F">
              <w:rPr>
                <w:spacing w:val="4"/>
              </w:rPr>
              <w:t>concept</w:t>
            </w:r>
          </w:p>
        </w:tc>
        <w:tc>
          <w:tcPr>
            <w:tcW w:w="1246" w:type="dxa"/>
          </w:tcPr>
          <w:p w14:paraId="6AD1FDB7" w14:textId="46B49951" w:rsidR="004C0A4A" w:rsidRPr="00E2564F" w:rsidRDefault="004C0A4A" w:rsidP="004C0A4A">
            <w:pPr>
              <w:spacing w:line="240" w:lineRule="auto"/>
              <w:rPr>
                <w:spacing w:val="4"/>
              </w:rPr>
            </w:pPr>
            <w:r w:rsidRPr="00E2564F">
              <w:rPr>
                <w:spacing w:val="4"/>
              </w:rPr>
              <w:t>10-9-2019</w:t>
            </w:r>
          </w:p>
        </w:tc>
        <w:tc>
          <w:tcPr>
            <w:tcW w:w="3385" w:type="dxa"/>
          </w:tcPr>
          <w:p w14:paraId="14FF4474" w14:textId="69A39FDE" w:rsidR="004C0A4A" w:rsidRPr="00E2564F" w:rsidRDefault="004C0A4A" w:rsidP="004C0A4A">
            <w:pPr>
              <w:spacing w:line="240" w:lineRule="auto"/>
            </w:pPr>
            <w:r w:rsidRPr="00E2564F">
              <w:rPr>
                <w:spacing w:val="4"/>
              </w:rPr>
              <w:t>Opmerkingen Karin Cox e</w:t>
            </w:r>
            <w:r w:rsidR="00484A83" w:rsidRPr="00E2564F">
              <w:rPr>
                <w:spacing w:val="4"/>
              </w:rPr>
              <w:t>n provincies verwerkt, nieuw tem</w:t>
            </w:r>
            <w:r w:rsidRPr="00E2564F">
              <w:rPr>
                <w:spacing w:val="4"/>
              </w:rPr>
              <w:t>plate gebruikt</w:t>
            </w:r>
          </w:p>
        </w:tc>
        <w:tc>
          <w:tcPr>
            <w:tcW w:w="1790" w:type="dxa"/>
          </w:tcPr>
          <w:p w14:paraId="1FF1CA11" w14:textId="2AE6F071" w:rsidR="004C0A4A" w:rsidRPr="00E2564F" w:rsidRDefault="004C0A4A" w:rsidP="004C0A4A">
            <w:pPr>
              <w:spacing w:line="240" w:lineRule="auto"/>
              <w:rPr>
                <w:spacing w:val="4"/>
              </w:rPr>
            </w:pPr>
            <w:r w:rsidRPr="00E2564F">
              <w:rPr>
                <w:spacing w:val="4"/>
              </w:rPr>
              <w:t>Margot Kroot, deels iom Jeroen Kusters en Nick Naus</w:t>
            </w:r>
          </w:p>
        </w:tc>
      </w:tr>
      <w:tr w:rsidR="00484A83" w:rsidRPr="00E2564F" w14:paraId="6B45E890" w14:textId="77777777" w:rsidTr="00E33157">
        <w:tc>
          <w:tcPr>
            <w:tcW w:w="888" w:type="dxa"/>
          </w:tcPr>
          <w:p w14:paraId="532FE531" w14:textId="53F2AD55" w:rsidR="00484A83" w:rsidRPr="00E2564F" w:rsidRDefault="00484A83" w:rsidP="004C0A4A">
            <w:pPr>
              <w:spacing w:line="240" w:lineRule="auto"/>
              <w:rPr>
                <w:spacing w:val="4"/>
              </w:rPr>
            </w:pPr>
            <w:r w:rsidRPr="00E2564F">
              <w:rPr>
                <w:spacing w:val="4"/>
              </w:rPr>
              <w:t>0.5</w:t>
            </w:r>
          </w:p>
        </w:tc>
        <w:tc>
          <w:tcPr>
            <w:tcW w:w="1055" w:type="dxa"/>
          </w:tcPr>
          <w:p w14:paraId="6F787525" w14:textId="10C9CC6A" w:rsidR="00484A83" w:rsidRPr="00E2564F" w:rsidRDefault="00484A83" w:rsidP="004C0A4A">
            <w:pPr>
              <w:spacing w:line="240" w:lineRule="auto"/>
              <w:rPr>
                <w:spacing w:val="4"/>
              </w:rPr>
            </w:pPr>
            <w:r w:rsidRPr="00E2564F">
              <w:rPr>
                <w:spacing w:val="4"/>
              </w:rPr>
              <w:t>concept</w:t>
            </w:r>
          </w:p>
        </w:tc>
        <w:tc>
          <w:tcPr>
            <w:tcW w:w="1246" w:type="dxa"/>
          </w:tcPr>
          <w:p w14:paraId="7B32FF4E" w14:textId="42A36823" w:rsidR="00484A83" w:rsidRPr="00E2564F" w:rsidRDefault="00484A83" w:rsidP="004C0A4A">
            <w:pPr>
              <w:spacing w:line="240" w:lineRule="auto"/>
              <w:rPr>
                <w:spacing w:val="4"/>
              </w:rPr>
            </w:pPr>
            <w:r w:rsidRPr="00E2564F">
              <w:rPr>
                <w:spacing w:val="4"/>
              </w:rPr>
              <w:t>17-10-2019</w:t>
            </w:r>
          </w:p>
        </w:tc>
        <w:tc>
          <w:tcPr>
            <w:tcW w:w="3385" w:type="dxa"/>
          </w:tcPr>
          <w:p w14:paraId="6E793EB5" w14:textId="6AE82976" w:rsidR="00484A83" w:rsidRPr="00E2564F" w:rsidRDefault="00484A83" w:rsidP="004C0A4A">
            <w:pPr>
              <w:spacing w:line="240" w:lineRule="auto"/>
              <w:rPr>
                <w:spacing w:val="4"/>
              </w:rPr>
            </w:pPr>
            <w:r w:rsidRPr="00E2564F">
              <w:rPr>
                <w:spacing w:val="4"/>
              </w:rPr>
              <w:t>Opmerkingen TG verwerkt</w:t>
            </w:r>
          </w:p>
        </w:tc>
        <w:tc>
          <w:tcPr>
            <w:tcW w:w="1790" w:type="dxa"/>
          </w:tcPr>
          <w:p w14:paraId="3C678AD5" w14:textId="3D0BA48F" w:rsidR="00484A83" w:rsidRPr="00E2564F" w:rsidRDefault="00484A83" w:rsidP="004C0A4A">
            <w:pPr>
              <w:spacing w:line="240" w:lineRule="auto"/>
              <w:rPr>
                <w:spacing w:val="4"/>
              </w:rPr>
            </w:pPr>
            <w:r w:rsidRPr="00E2564F">
              <w:rPr>
                <w:spacing w:val="4"/>
              </w:rPr>
              <w:t>Margot Kroot, iom Jeroen Kusters en Nick Naus</w:t>
            </w:r>
          </w:p>
        </w:tc>
      </w:tr>
      <w:tr w:rsidR="00C3778D" w:rsidRPr="00E2564F" w14:paraId="3648ADB2" w14:textId="77777777" w:rsidTr="00E33157">
        <w:tc>
          <w:tcPr>
            <w:tcW w:w="888" w:type="dxa"/>
          </w:tcPr>
          <w:p w14:paraId="4E11C7B2" w14:textId="54B917AE" w:rsidR="00C3778D" w:rsidRPr="00E2564F" w:rsidRDefault="00C3778D" w:rsidP="004C0A4A">
            <w:pPr>
              <w:spacing w:line="240" w:lineRule="auto"/>
              <w:rPr>
                <w:spacing w:val="4"/>
              </w:rPr>
            </w:pPr>
            <w:r w:rsidRPr="00E2564F">
              <w:rPr>
                <w:spacing w:val="4"/>
              </w:rPr>
              <w:t>0.6</w:t>
            </w:r>
          </w:p>
        </w:tc>
        <w:tc>
          <w:tcPr>
            <w:tcW w:w="1055" w:type="dxa"/>
          </w:tcPr>
          <w:p w14:paraId="1B26D0D5" w14:textId="6FC6E64D" w:rsidR="00C3778D" w:rsidRPr="00E2564F" w:rsidRDefault="00C3778D" w:rsidP="004C0A4A">
            <w:pPr>
              <w:spacing w:line="240" w:lineRule="auto"/>
              <w:rPr>
                <w:spacing w:val="4"/>
              </w:rPr>
            </w:pPr>
            <w:r w:rsidRPr="00E2564F">
              <w:rPr>
                <w:spacing w:val="4"/>
              </w:rPr>
              <w:t>concept</w:t>
            </w:r>
          </w:p>
        </w:tc>
        <w:tc>
          <w:tcPr>
            <w:tcW w:w="1246" w:type="dxa"/>
          </w:tcPr>
          <w:p w14:paraId="3B2634B3" w14:textId="6CDCEB13" w:rsidR="00C3778D" w:rsidRPr="00E2564F" w:rsidRDefault="00C3778D" w:rsidP="004C0A4A">
            <w:pPr>
              <w:spacing w:line="240" w:lineRule="auto"/>
              <w:rPr>
                <w:spacing w:val="4"/>
              </w:rPr>
            </w:pPr>
            <w:r w:rsidRPr="00E2564F">
              <w:rPr>
                <w:spacing w:val="4"/>
              </w:rPr>
              <w:t>11-12-2019</w:t>
            </w:r>
          </w:p>
        </w:tc>
        <w:tc>
          <w:tcPr>
            <w:tcW w:w="3385" w:type="dxa"/>
          </w:tcPr>
          <w:p w14:paraId="43C08F25" w14:textId="1731E39D" w:rsidR="00C3778D" w:rsidRPr="00E2564F" w:rsidRDefault="00C3778D" w:rsidP="004C0A4A">
            <w:pPr>
              <w:spacing w:line="240" w:lineRule="auto"/>
              <w:rPr>
                <w:spacing w:val="4"/>
              </w:rPr>
            </w:pPr>
            <w:r w:rsidRPr="00E2564F">
              <w:rPr>
                <w:spacing w:val="4"/>
              </w:rPr>
              <w:t>Nagekomen reacties uit de TG verwerkt</w:t>
            </w:r>
          </w:p>
        </w:tc>
        <w:tc>
          <w:tcPr>
            <w:tcW w:w="1790" w:type="dxa"/>
          </w:tcPr>
          <w:p w14:paraId="4D40494B" w14:textId="4ABDB432" w:rsidR="00C3778D" w:rsidRPr="00E2564F" w:rsidRDefault="00C3778D" w:rsidP="004C0A4A">
            <w:pPr>
              <w:spacing w:line="240" w:lineRule="auto"/>
              <w:rPr>
                <w:spacing w:val="4"/>
              </w:rPr>
            </w:pPr>
            <w:r w:rsidRPr="00E2564F">
              <w:rPr>
                <w:spacing w:val="4"/>
              </w:rPr>
              <w:t>Margot Kroot</w:t>
            </w:r>
          </w:p>
        </w:tc>
      </w:tr>
      <w:tr w:rsidR="00094984" w:rsidRPr="00E2564F" w14:paraId="22CCAA32" w14:textId="77777777" w:rsidTr="00E33157">
        <w:tc>
          <w:tcPr>
            <w:tcW w:w="888" w:type="dxa"/>
          </w:tcPr>
          <w:p w14:paraId="21F7FEEE" w14:textId="698E063B" w:rsidR="00094984" w:rsidRPr="00E2564F" w:rsidRDefault="00094984" w:rsidP="004C0A4A">
            <w:pPr>
              <w:spacing w:line="240" w:lineRule="auto"/>
              <w:rPr>
                <w:spacing w:val="4"/>
              </w:rPr>
            </w:pPr>
            <w:r>
              <w:rPr>
                <w:spacing w:val="4"/>
              </w:rPr>
              <w:t>0.7</w:t>
            </w:r>
          </w:p>
        </w:tc>
        <w:tc>
          <w:tcPr>
            <w:tcW w:w="1055" w:type="dxa"/>
          </w:tcPr>
          <w:p w14:paraId="41FBAAFB" w14:textId="55B33E36" w:rsidR="00094984" w:rsidRPr="00E2564F" w:rsidRDefault="00094984" w:rsidP="004C0A4A">
            <w:pPr>
              <w:spacing w:line="240" w:lineRule="auto"/>
              <w:rPr>
                <w:spacing w:val="4"/>
              </w:rPr>
            </w:pPr>
            <w:r>
              <w:rPr>
                <w:spacing w:val="4"/>
              </w:rPr>
              <w:t>concept</w:t>
            </w:r>
          </w:p>
        </w:tc>
        <w:tc>
          <w:tcPr>
            <w:tcW w:w="1246" w:type="dxa"/>
          </w:tcPr>
          <w:p w14:paraId="6EDB33B3" w14:textId="0470244E" w:rsidR="00094984" w:rsidRPr="00E2564F" w:rsidRDefault="00094984" w:rsidP="004C0A4A">
            <w:pPr>
              <w:spacing w:line="240" w:lineRule="auto"/>
              <w:rPr>
                <w:spacing w:val="4"/>
              </w:rPr>
            </w:pPr>
            <w:r>
              <w:rPr>
                <w:spacing w:val="4"/>
              </w:rPr>
              <w:t>24-3-2021</w:t>
            </w:r>
          </w:p>
        </w:tc>
        <w:tc>
          <w:tcPr>
            <w:tcW w:w="3385" w:type="dxa"/>
          </w:tcPr>
          <w:p w14:paraId="6A5B5608" w14:textId="29B4918E" w:rsidR="00094984" w:rsidRPr="00E2564F" w:rsidRDefault="00094984" w:rsidP="004C0A4A">
            <w:pPr>
              <w:spacing w:line="240" w:lineRule="auto"/>
              <w:rPr>
                <w:spacing w:val="4"/>
              </w:rPr>
            </w:pPr>
            <w:r>
              <w:rPr>
                <w:spacing w:val="4"/>
              </w:rPr>
              <w:t>Reacties uit workshop met provincies en beheerders verwerkt, opmerkingen uit overleg met RVO verwerkt</w:t>
            </w:r>
          </w:p>
        </w:tc>
        <w:tc>
          <w:tcPr>
            <w:tcW w:w="1790" w:type="dxa"/>
          </w:tcPr>
          <w:p w14:paraId="4D00626C" w14:textId="45990CD4" w:rsidR="00094984" w:rsidRPr="00E2564F" w:rsidRDefault="00094984" w:rsidP="004C0A4A">
            <w:pPr>
              <w:spacing w:line="240" w:lineRule="auto"/>
              <w:rPr>
                <w:spacing w:val="4"/>
              </w:rPr>
            </w:pPr>
            <w:r>
              <w:rPr>
                <w:spacing w:val="4"/>
              </w:rPr>
              <w:t>Margot kroot</w:t>
            </w:r>
          </w:p>
        </w:tc>
      </w:tr>
      <w:tr w:rsidR="001D4E8B" w:rsidRPr="00E2564F" w14:paraId="20260998" w14:textId="77777777" w:rsidTr="00E33157">
        <w:tc>
          <w:tcPr>
            <w:tcW w:w="888" w:type="dxa"/>
          </w:tcPr>
          <w:p w14:paraId="03B7D6E3" w14:textId="01E2C0A4" w:rsidR="001D4E8B" w:rsidRDefault="001D4E8B" w:rsidP="004C0A4A">
            <w:pPr>
              <w:spacing w:line="240" w:lineRule="auto"/>
              <w:rPr>
                <w:spacing w:val="4"/>
              </w:rPr>
            </w:pPr>
            <w:r>
              <w:rPr>
                <w:spacing w:val="4"/>
              </w:rPr>
              <w:t>0.8</w:t>
            </w:r>
          </w:p>
        </w:tc>
        <w:tc>
          <w:tcPr>
            <w:tcW w:w="1055" w:type="dxa"/>
          </w:tcPr>
          <w:p w14:paraId="3EBB7A70" w14:textId="5599792A" w:rsidR="001D4E8B" w:rsidRDefault="001D4E8B" w:rsidP="004C0A4A">
            <w:pPr>
              <w:spacing w:line="240" w:lineRule="auto"/>
              <w:rPr>
                <w:spacing w:val="4"/>
              </w:rPr>
            </w:pPr>
            <w:r>
              <w:rPr>
                <w:spacing w:val="4"/>
              </w:rPr>
              <w:t>concept</w:t>
            </w:r>
          </w:p>
        </w:tc>
        <w:tc>
          <w:tcPr>
            <w:tcW w:w="1246" w:type="dxa"/>
          </w:tcPr>
          <w:p w14:paraId="3954E877" w14:textId="7D46A753" w:rsidR="001D4E8B" w:rsidRDefault="0054340C" w:rsidP="004C0A4A">
            <w:pPr>
              <w:spacing w:line="240" w:lineRule="auto"/>
              <w:rPr>
                <w:spacing w:val="4"/>
              </w:rPr>
            </w:pPr>
            <w:r>
              <w:rPr>
                <w:spacing w:val="4"/>
              </w:rPr>
              <w:t>28-10-2021</w:t>
            </w:r>
          </w:p>
        </w:tc>
        <w:tc>
          <w:tcPr>
            <w:tcW w:w="3385" w:type="dxa"/>
          </w:tcPr>
          <w:p w14:paraId="0966E58A" w14:textId="229C3C9B" w:rsidR="001D4E8B" w:rsidRDefault="0054340C" w:rsidP="004C0A4A">
            <w:pPr>
              <w:spacing w:line="240" w:lineRule="auto"/>
              <w:rPr>
                <w:spacing w:val="4"/>
              </w:rPr>
            </w:pPr>
            <w:r>
              <w:rPr>
                <w:spacing w:val="4"/>
              </w:rPr>
              <w:t>Alle wijzigingen zijn geaccepteerd, alleen vragen zijn blijven staan</w:t>
            </w:r>
          </w:p>
        </w:tc>
        <w:tc>
          <w:tcPr>
            <w:tcW w:w="1790" w:type="dxa"/>
          </w:tcPr>
          <w:p w14:paraId="4B809D79" w14:textId="03F804BA" w:rsidR="001D4E8B" w:rsidRDefault="0054340C" w:rsidP="004C0A4A">
            <w:pPr>
              <w:spacing w:line="240" w:lineRule="auto"/>
              <w:rPr>
                <w:spacing w:val="4"/>
              </w:rPr>
            </w:pPr>
            <w:r>
              <w:rPr>
                <w:spacing w:val="4"/>
              </w:rPr>
              <w:t>Margot Kroot</w:t>
            </w:r>
          </w:p>
        </w:tc>
      </w:tr>
      <w:tr w:rsidR="001D02F0" w:rsidRPr="00E2564F" w14:paraId="050E327A" w14:textId="77777777" w:rsidTr="00E33157">
        <w:tc>
          <w:tcPr>
            <w:tcW w:w="888" w:type="dxa"/>
          </w:tcPr>
          <w:p w14:paraId="38507DA9" w14:textId="03D08377" w:rsidR="001D02F0" w:rsidRDefault="001D02F0" w:rsidP="004C0A4A">
            <w:pPr>
              <w:spacing w:line="240" w:lineRule="auto"/>
              <w:rPr>
                <w:spacing w:val="4"/>
              </w:rPr>
            </w:pPr>
            <w:r>
              <w:rPr>
                <w:spacing w:val="4"/>
              </w:rPr>
              <w:t>0.9</w:t>
            </w:r>
          </w:p>
        </w:tc>
        <w:tc>
          <w:tcPr>
            <w:tcW w:w="1055" w:type="dxa"/>
          </w:tcPr>
          <w:p w14:paraId="02F1A11A" w14:textId="71FEF8FD" w:rsidR="001D02F0" w:rsidRDefault="001D02F0" w:rsidP="004C0A4A">
            <w:pPr>
              <w:spacing w:line="240" w:lineRule="auto"/>
              <w:rPr>
                <w:spacing w:val="4"/>
              </w:rPr>
            </w:pPr>
            <w:r>
              <w:rPr>
                <w:spacing w:val="4"/>
              </w:rPr>
              <w:t>concept</w:t>
            </w:r>
          </w:p>
        </w:tc>
        <w:tc>
          <w:tcPr>
            <w:tcW w:w="1246" w:type="dxa"/>
          </w:tcPr>
          <w:p w14:paraId="0ABE1AB8" w14:textId="0A0586BC" w:rsidR="001D02F0" w:rsidRDefault="00F42F64" w:rsidP="004C0A4A">
            <w:pPr>
              <w:spacing w:line="240" w:lineRule="auto"/>
              <w:rPr>
                <w:spacing w:val="4"/>
              </w:rPr>
            </w:pPr>
            <w:r>
              <w:rPr>
                <w:spacing w:val="4"/>
              </w:rPr>
              <w:t>16-11-2021</w:t>
            </w:r>
          </w:p>
        </w:tc>
        <w:tc>
          <w:tcPr>
            <w:tcW w:w="3385" w:type="dxa"/>
          </w:tcPr>
          <w:p w14:paraId="3A13C822" w14:textId="2C52CF61" w:rsidR="001D02F0" w:rsidRDefault="00F42F64" w:rsidP="004C0A4A">
            <w:pPr>
              <w:spacing w:line="240" w:lineRule="auto"/>
              <w:rPr>
                <w:spacing w:val="4"/>
              </w:rPr>
            </w:pPr>
            <w:r>
              <w:rPr>
                <w:spacing w:val="4"/>
              </w:rPr>
              <w:t xml:space="preserve">Wijzingen overleg </w:t>
            </w:r>
            <w:r w:rsidR="00416487">
              <w:rPr>
                <w:spacing w:val="4"/>
              </w:rPr>
              <w:t>9 november met GIS-</w:t>
            </w:r>
            <w:proofErr w:type="spellStart"/>
            <w:r w:rsidR="00416487">
              <w:rPr>
                <w:spacing w:val="4"/>
              </w:rPr>
              <w:t>ers</w:t>
            </w:r>
            <w:proofErr w:type="spellEnd"/>
            <w:r w:rsidR="00416487">
              <w:rPr>
                <w:spacing w:val="4"/>
              </w:rPr>
              <w:t xml:space="preserve"> en beleidsmedewerkers provincies en beheerders zijn verwerkt</w:t>
            </w:r>
          </w:p>
        </w:tc>
        <w:tc>
          <w:tcPr>
            <w:tcW w:w="1790" w:type="dxa"/>
          </w:tcPr>
          <w:p w14:paraId="23F18F2B" w14:textId="78394438" w:rsidR="001D02F0" w:rsidRDefault="00416487" w:rsidP="004C0A4A">
            <w:pPr>
              <w:spacing w:line="240" w:lineRule="auto"/>
              <w:rPr>
                <w:spacing w:val="4"/>
              </w:rPr>
            </w:pPr>
            <w:r>
              <w:rPr>
                <w:spacing w:val="4"/>
              </w:rPr>
              <w:t>Margot Kroot</w:t>
            </w:r>
          </w:p>
        </w:tc>
      </w:tr>
      <w:tr w:rsidR="00EC3C13" w:rsidRPr="00E2564F" w14:paraId="54E7BC9A" w14:textId="77777777" w:rsidTr="00E33157">
        <w:tc>
          <w:tcPr>
            <w:tcW w:w="888" w:type="dxa"/>
          </w:tcPr>
          <w:p w14:paraId="0775F697" w14:textId="48EB91F2" w:rsidR="00EC3C13" w:rsidRDefault="00EC3C13" w:rsidP="004C0A4A">
            <w:pPr>
              <w:spacing w:line="240" w:lineRule="auto"/>
              <w:rPr>
                <w:spacing w:val="4"/>
              </w:rPr>
            </w:pPr>
            <w:r>
              <w:rPr>
                <w:spacing w:val="4"/>
              </w:rPr>
              <w:t>0.95</w:t>
            </w:r>
          </w:p>
        </w:tc>
        <w:tc>
          <w:tcPr>
            <w:tcW w:w="1055" w:type="dxa"/>
          </w:tcPr>
          <w:p w14:paraId="5381C4EA" w14:textId="790DAAA7" w:rsidR="00EC3C13" w:rsidRDefault="00EC3C13" w:rsidP="004C0A4A">
            <w:pPr>
              <w:spacing w:line="240" w:lineRule="auto"/>
              <w:rPr>
                <w:spacing w:val="4"/>
              </w:rPr>
            </w:pPr>
            <w:r>
              <w:rPr>
                <w:spacing w:val="4"/>
              </w:rPr>
              <w:t>concept</w:t>
            </w:r>
          </w:p>
        </w:tc>
        <w:tc>
          <w:tcPr>
            <w:tcW w:w="1246" w:type="dxa"/>
          </w:tcPr>
          <w:p w14:paraId="346C187B" w14:textId="3EDFF335" w:rsidR="00EC3C13" w:rsidRDefault="00EC3C13" w:rsidP="004C0A4A">
            <w:pPr>
              <w:spacing w:line="240" w:lineRule="auto"/>
              <w:rPr>
                <w:spacing w:val="4"/>
              </w:rPr>
            </w:pPr>
            <w:r>
              <w:rPr>
                <w:spacing w:val="4"/>
              </w:rPr>
              <w:t>2-12-2021</w:t>
            </w:r>
          </w:p>
        </w:tc>
        <w:tc>
          <w:tcPr>
            <w:tcW w:w="3385" w:type="dxa"/>
          </w:tcPr>
          <w:p w14:paraId="31F3E77F" w14:textId="0F78C4D1" w:rsidR="00EC3C13" w:rsidRDefault="0058741E" w:rsidP="004C0A4A">
            <w:pPr>
              <w:spacing w:line="240" w:lineRule="auto"/>
              <w:rPr>
                <w:spacing w:val="4"/>
              </w:rPr>
            </w:pPr>
            <w:r>
              <w:rPr>
                <w:spacing w:val="4"/>
              </w:rPr>
              <w:t>Alle wijzigingen uit de voorgaande versie zijn geaccepteerd, w</w:t>
            </w:r>
            <w:r w:rsidR="00DA6E8E">
              <w:rPr>
                <w:spacing w:val="4"/>
              </w:rPr>
              <w:t>ijzigingen schriftelijke ronde deelnemers overleg 9 november zijn verwerkt</w:t>
            </w:r>
          </w:p>
        </w:tc>
        <w:tc>
          <w:tcPr>
            <w:tcW w:w="1790" w:type="dxa"/>
          </w:tcPr>
          <w:p w14:paraId="7504D18B" w14:textId="05EC6A5E" w:rsidR="00EC3C13" w:rsidRDefault="00DA6E8E" w:rsidP="004C0A4A">
            <w:pPr>
              <w:spacing w:line="240" w:lineRule="auto"/>
              <w:rPr>
                <w:spacing w:val="4"/>
              </w:rPr>
            </w:pPr>
            <w:r>
              <w:rPr>
                <w:spacing w:val="4"/>
              </w:rPr>
              <w:t>Margot Kroot</w:t>
            </w:r>
          </w:p>
        </w:tc>
      </w:tr>
      <w:tr w:rsidR="00FC01D2" w:rsidRPr="00E2564F" w14:paraId="6E3FEA2E" w14:textId="77777777" w:rsidTr="00E33157">
        <w:tc>
          <w:tcPr>
            <w:tcW w:w="888" w:type="dxa"/>
          </w:tcPr>
          <w:p w14:paraId="32BBF21A" w14:textId="3D0C1D1E" w:rsidR="00FC01D2" w:rsidRDefault="00FC01D2" w:rsidP="004C0A4A">
            <w:pPr>
              <w:spacing w:line="240" w:lineRule="auto"/>
              <w:rPr>
                <w:spacing w:val="4"/>
              </w:rPr>
            </w:pPr>
            <w:r>
              <w:rPr>
                <w:spacing w:val="4"/>
              </w:rPr>
              <w:t>1.0</w:t>
            </w:r>
          </w:p>
        </w:tc>
        <w:tc>
          <w:tcPr>
            <w:tcW w:w="1055" w:type="dxa"/>
          </w:tcPr>
          <w:p w14:paraId="6F439B7F" w14:textId="5B792EA1" w:rsidR="00FC01D2" w:rsidRDefault="00FC01D2" w:rsidP="004C0A4A">
            <w:pPr>
              <w:spacing w:line="240" w:lineRule="auto"/>
              <w:rPr>
                <w:spacing w:val="4"/>
              </w:rPr>
            </w:pPr>
            <w:r>
              <w:rPr>
                <w:spacing w:val="4"/>
              </w:rPr>
              <w:t>concept</w:t>
            </w:r>
          </w:p>
        </w:tc>
        <w:tc>
          <w:tcPr>
            <w:tcW w:w="1246" w:type="dxa"/>
          </w:tcPr>
          <w:p w14:paraId="0FB13EFE" w14:textId="43A561FB" w:rsidR="00FC01D2" w:rsidRDefault="00FC01D2" w:rsidP="004C0A4A">
            <w:pPr>
              <w:spacing w:line="240" w:lineRule="auto"/>
              <w:rPr>
                <w:spacing w:val="4"/>
              </w:rPr>
            </w:pPr>
            <w:r>
              <w:rPr>
                <w:spacing w:val="4"/>
              </w:rPr>
              <w:t>4-1</w:t>
            </w:r>
            <w:r w:rsidR="00CD4D42">
              <w:rPr>
                <w:spacing w:val="4"/>
              </w:rPr>
              <w:t>-2022</w:t>
            </w:r>
          </w:p>
        </w:tc>
        <w:tc>
          <w:tcPr>
            <w:tcW w:w="3385" w:type="dxa"/>
          </w:tcPr>
          <w:p w14:paraId="1DCA4076" w14:textId="61A836B3" w:rsidR="00FC01D2" w:rsidRDefault="00CD4D42" w:rsidP="004C0A4A">
            <w:pPr>
              <w:spacing w:line="240" w:lineRule="auto"/>
              <w:rPr>
                <w:spacing w:val="4"/>
              </w:rPr>
            </w:pPr>
            <w:r>
              <w:rPr>
                <w:spacing w:val="4"/>
              </w:rPr>
              <w:t xml:space="preserve">Besluiten uit </w:t>
            </w:r>
            <w:proofErr w:type="spellStart"/>
            <w:r>
              <w:rPr>
                <w:spacing w:val="4"/>
              </w:rPr>
              <w:t>Wg</w:t>
            </w:r>
            <w:proofErr w:type="spellEnd"/>
            <w:r>
              <w:rPr>
                <w:spacing w:val="4"/>
              </w:rPr>
              <w:t xml:space="preserve"> OK verwerkt </w:t>
            </w:r>
            <w:proofErr w:type="spellStart"/>
            <w:r>
              <w:rPr>
                <w:spacing w:val="4"/>
              </w:rPr>
              <w:t>tbv</w:t>
            </w:r>
            <w:proofErr w:type="spellEnd"/>
            <w:r>
              <w:rPr>
                <w:spacing w:val="4"/>
              </w:rPr>
              <w:t xml:space="preserve"> besluitvorming door Tg Natuur</w:t>
            </w:r>
          </w:p>
        </w:tc>
        <w:tc>
          <w:tcPr>
            <w:tcW w:w="1790" w:type="dxa"/>
          </w:tcPr>
          <w:p w14:paraId="7317AC75" w14:textId="13E8E2C0" w:rsidR="00FC01D2" w:rsidRDefault="00CD4D42" w:rsidP="004C0A4A">
            <w:pPr>
              <w:spacing w:line="240" w:lineRule="auto"/>
              <w:rPr>
                <w:spacing w:val="4"/>
              </w:rPr>
            </w:pPr>
            <w:r>
              <w:rPr>
                <w:spacing w:val="4"/>
              </w:rPr>
              <w:t>Margot Kroot</w:t>
            </w:r>
          </w:p>
        </w:tc>
      </w:tr>
      <w:tr w:rsidR="00AB3DAB" w:rsidRPr="00E2564F" w14:paraId="3DD430F7" w14:textId="77777777" w:rsidTr="00E33157">
        <w:tc>
          <w:tcPr>
            <w:tcW w:w="888" w:type="dxa"/>
          </w:tcPr>
          <w:p w14:paraId="5C000AE7" w14:textId="128F074A" w:rsidR="00AB3DAB" w:rsidRDefault="00AB3DAB" w:rsidP="004C0A4A">
            <w:pPr>
              <w:spacing w:line="240" w:lineRule="auto"/>
              <w:rPr>
                <w:spacing w:val="4"/>
              </w:rPr>
            </w:pPr>
            <w:r>
              <w:rPr>
                <w:spacing w:val="4"/>
              </w:rPr>
              <w:t>1.01</w:t>
            </w:r>
          </w:p>
        </w:tc>
        <w:tc>
          <w:tcPr>
            <w:tcW w:w="1055" w:type="dxa"/>
          </w:tcPr>
          <w:p w14:paraId="08AF3A6E" w14:textId="39B5B77F" w:rsidR="00AB3DAB" w:rsidRDefault="00752CD6" w:rsidP="004C0A4A">
            <w:pPr>
              <w:spacing w:line="240" w:lineRule="auto"/>
              <w:rPr>
                <w:spacing w:val="4"/>
              </w:rPr>
            </w:pPr>
            <w:r>
              <w:rPr>
                <w:spacing w:val="4"/>
              </w:rPr>
              <w:t>concept</w:t>
            </w:r>
          </w:p>
        </w:tc>
        <w:tc>
          <w:tcPr>
            <w:tcW w:w="1246" w:type="dxa"/>
          </w:tcPr>
          <w:p w14:paraId="456140C3" w14:textId="280DBE7F" w:rsidR="00AB3DAB" w:rsidRDefault="00752CD6" w:rsidP="004C0A4A">
            <w:pPr>
              <w:spacing w:line="240" w:lineRule="auto"/>
              <w:rPr>
                <w:spacing w:val="4"/>
              </w:rPr>
            </w:pPr>
            <w:r>
              <w:rPr>
                <w:spacing w:val="4"/>
              </w:rPr>
              <w:t>20-1-2022</w:t>
            </w:r>
          </w:p>
        </w:tc>
        <w:tc>
          <w:tcPr>
            <w:tcW w:w="3385" w:type="dxa"/>
          </w:tcPr>
          <w:p w14:paraId="3EFE5886" w14:textId="00AAEC78" w:rsidR="00AB3DAB" w:rsidRDefault="00752CD6" w:rsidP="004C0A4A">
            <w:pPr>
              <w:spacing w:line="240" w:lineRule="auto"/>
              <w:rPr>
                <w:spacing w:val="4"/>
              </w:rPr>
            </w:pPr>
            <w:r>
              <w:rPr>
                <w:spacing w:val="4"/>
              </w:rPr>
              <w:t>Opmerkingen uit Tg Natuur en schriftelijke ronde provincies verwerkt</w:t>
            </w:r>
          </w:p>
        </w:tc>
        <w:tc>
          <w:tcPr>
            <w:tcW w:w="1790" w:type="dxa"/>
          </w:tcPr>
          <w:p w14:paraId="3E96E4CC" w14:textId="0FBAD0DE" w:rsidR="00AB3DAB" w:rsidRDefault="00752CD6" w:rsidP="004C0A4A">
            <w:pPr>
              <w:spacing w:line="240" w:lineRule="auto"/>
              <w:rPr>
                <w:spacing w:val="4"/>
              </w:rPr>
            </w:pPr>
            <w:r>
              <w:rPr>
                <w:spacing w:val="4"/>
              </w:rPr>
              <w:t>Margot Kroot</w:t>
            </w:r>
          </w:p>
        </w:tc>
      </w:tr>
      <w:tr w:rsidR="0088504F" w:rsidRPr="00E2564F" w14:paraId="0477C0D4" w14:textId="77777777" w:rsidTr="00E33157">
        <w:tc>
          <w:tcPr>
            <w:tcW w:w="888" w:type="dxa"/>
          </w:tcPr>
          <w:p w14:paraId="64C04EA9" w14:textId="190E836E" w:rsidR="0088504F" w:rsidRDefault="0088504F" w:rsidP="004C0A4A">
            <w:pPr>
              <w:spacing w:line="240" w:lineRule="auto"/>
              <w:rPr>
                <w:spacing w:val="4"/>
              </w:rPr>
            </w:pPr>
            <w:r>
              <w:rPr>
                <w:spacing w:val="4"/>
              </w:rPr>
              <w:t>1.02</w:t>
            </w:r>
          </w:p>
        </w:tc>
        <w:tc>
          <w:tcPr>
            <w:tcW w:w="1055" w:type="dxa"/>
          </w:tcPr>
          <w:p w14:paraId="409698D0" w14:textId="504D27B8" w:rsidR="0088504F" w:rsidRDefault="0088504F" w:rsidP="004C0A4A">
            <w:pPr>
              <w:spacing w:line="240" w:lineRule="auto"/>
              <w:rPr>
                <w:spacing w:val="4"/>
              </w:rPr>
            </w:pPr>
            <w:r>
              <w:rPr>
                <w:spacing w:val="4"/>
              </w:rPr>
              <w:t>Definitief</w:t>
            </w:r>
          </w:p>
        </w:tc>
        <w:tc>
          <w:tcPr>
            <w:tcW w:w="1246" w:type="dxa"/>
          </w:tcPr>
          <w:p w14:paraId="6C714138" w14:textId="42458816" w:rsidR="0088504F" w:rsidRDefault="00242F0A" w:rsidP="004C0A4A">
            <w:pPr>
              <w:spacing w:line="240" w:lineRule="auto"/>
              <w:rPr>
                <w:spacing w:val="4"/>
              </w:rPr>
            </w:pPr>
            <w:r>
              <w:rPr>
                <w:spacing w:val="4"/>
              </w:rPr>
              <w:t>3-2-2022</w:t>
            </w:r>
          </w:p>
        </w:tc>
        <w:tc>
          <w:tcPr>
            <w:tcW w:w="3385" w:type="dxa"/>
          </w:tcPr>
          <w:p w14:paraId="4FE0037E" w14:textId="51A08FAB" w:rsidR="0088504F" w:rsidRDefault="00242F0A" w:rsidP="004C0A4A">
            <w:pPr>
              <w:spacing w:line="240" w:lineRule="auto"/>
              <w:rPr>
                <w:spacing w:val="4"/>
              </w:rPr>
            </w:pPr>
            <w:r>
              <w:rPr>
                <w:spacing w:val="4"/>
              </w:rPr>
              <w:t>Vastgesteld in GV 3-2-2022</w:t>
            </w:r>
            <w:r w:rsidR="00125E4F">
              <w:rPr>
                <w:spacing w:val="4"/>
              </w:rPr>
              <w:t>, alle wijzigingen geaccepteerd</w:t>
            </w:r>
          </w:p>
        </w:tc>
        <w:tc>
          <w:tcPr>
            <w:tcW w:w="1790" w:type="dxa"/>
          </w:tcPr>
          <w:p w14:paraId="5FF2E63E" w14:textId="5BE22A56" w:rsidR="0088504F" w:rsidRDefault="00125E4F" w:rsidP="004C0A4A">
            <w:pPr>
              <w:spacing w:line="240" w:lineRule="auto"/>
              <w:rPr>
                <w:spacing w:val="4"/>
              </w:rPr>
            </w:pPr>
            <w:r>
              <w:rPr>
                <w:spacing w:val="4"/>
              </w:rPr>
              <w:t>Margot Kroot</w:t>
            </w:r>
          </w:p>
        </w:tc>
      </w:tr>
      <w:tr w:rsidR="00125E4F" w:rsidRPr="00E2564F" w14:paraId="641D5869" w14:textId="77777777" w:rsidTr="00E33157">
        <w:tc>
          <w:tcPr>
            <w:tcW w:w="888" w:type="dxa"/>
          </w:tcPr>
          <w:p w14:paraId="48D5699B" w14:textId="4526D54A" w:rsidR="00125E4F" w:rsidRDefault="00125E4F" w:rsidP="004C0A4A">
            <w:pPr>
              <w:spacing w:line="240" w:lineRule="auto"/>
              <w:rPr>
                <w:spacing w:val="4"/>
              </w:rPr>
            </w:pPr>
            <w:r>
              <w:rPr>
                <w:spacing w:val="4"/>
              </w:rPr>
              <w:t>1.1</w:t>
            </w:r>
          </w:p>
        </w:tc>
        <w:tc>
          <w:tcPr>
            <w:tcW w:w="1055" w:type="dxa"/>
          </w:tcPr>
          <w:p w14:paraId="3E412BE3" w14:textId="27A03D6D" w:rsidR="00125E4F" w:rsidRDefault="00125E4F" w:rsidP="004C0A4A">
            <w:pPr>
              <w:spacing w:line="240" w:lineRule="auto"/>
              <w:rPr>
                <w:spacing w:val="4"/>
              </w:rPr>
            </w:pPr>
            <w:r>
              <w:rPr>
                <w:spacing w:val="4"/>
              </w:rPr>
              <w:t>concept</w:t>
            </w:r>
          </w:p>
        </w:tc>
        <w:tc>
          <w:tcPr>
            <w:tcW w:w="1246" w:type="dxa"/>
          </w:tcPr>
          <w:p w14:paraId="653D6F5E" w14:textId="0490DE34" w:rsidR="00125E4F" w:rsidRDefault="00BF30B7" w:rsidP="004C0A4A">
            <w:pPr>
              <w:spacing w:line="240" w:lineRule="auto"/>
              <w:rPr>
                <w:spacing w:val="4"/>
              </w:rPr>
            </w:pPr>
            <w:r>
              <w:rPr>
                <w:spacing w:val="4"/>
              </w:rPr>
              <w:t>17-5-2023</w:t>
            </w:r>
          </w:p>
        </w:tc>
        <w:tc>
          <w:tcPr>
            <w:tcW w:w="3385" w:type="dxa"/>
          </w:tcPr>
          <w:p w14:paraId="00E64311" w14:textId="37DF73E8" w:rsidR="00125E4F" w:rsidRDefault="00A05338" w:rsidP="004C0A4A">
            <w:pPr>
              <w:spacing w:line="240" w:lineRule="auto"/>
              <w:rPr>
                <w:spacing w:val="4"/>
              </w:rPr>
            </w:pPr>
            <w:r>
              <w:rPr>
                <w:spacing w:val="4"/>
              </w:rPr>
              <w:t>Wijzigingen uit overleg met GIS-</w:t>
            </w:r>
            <w:proofErr w:type="spellStart"/>
            <w:r>
              <w:rPr>
                <w:spacing w:val="4"/>
              </w:rPr>
              <w:t>ers</w:t>
            </w:r>
            <w:proofErr w:type="spellEnd"/>
            <w:r>
              <w:rPr>
                <w:spacing w:val="4"/>
              </w:rPr>
              <w:t xml:space="preserve"> over template verwerkt</w:t>
            </w:r>
          </w:p>
        </w:tc>
        <w:tc>
          <w:tcPr>
            <w:tcW w:w="1790" w:type="dxa"/>
          </w:tcPr>
          <w:p w14:paraId="1CA79575" w14:textId="57353887" w:rsidR="00125E4F" w:rsidRDefault="00A05338" w:rsidP="004C0A4A">
            <w:pPr>
              <w:spacing w:line="240" w:lineRule="auto"/>
              <w:rPr>
                <w:spacing w:val="4"/>
              </w:rPr>
            </w:pPr>
            <w:r>
              <w:rPr>
                <w:spacing w:val="4"/>
              </w:rPr>
              <w:t>Margot Kroot</w:t>
            </w:r>
          </w:p>
        </w:tc>
      </w:tr>
      <w:tr w:rsidR="00214550" w:rsidRPr="00E2564F" w14:paraId="22483914" w14:textId="77777777" w:rsidTr="00214550">
        <w:tc>
          <w:tcPr>
            <w:tcW w:w="888" w:type="dxa"/>
            <w:tcBorders>
              <w:top w:val="single" w:sz="4" w:space="0" w:color="000000"/>
              <w:left w:val="single" w:sz="4" w:space="0" w:color="000000"/>
              <w:bottom w:val="single" w:sz="4" w:space="0" w:color="000000"/>
              <w:right w:val="single" w:sz="4" w:space="0" w:color="000000"/>
            </w:tcBorders>
          </w:tcPr>
          <w:p w14:paraId="525E7273" w14:textId="77777777" w:rsidR="00214550" w:rsidRDefault="00214550" w:rsidP="00BC668F">
            <w:pPr>
              <w:spacing w:line="240" w:lineRule="auto"/>
              <w:rPr>
                <w:spacing w:val="4"/>
              </w:rPr>
            </w:pPr>
            <w:r>
              <w:rPr>
                <w:spacing w:val="4"/>
              </w:rPr>
              <w:t>1.2</w:t>
            </w:r>
          </w:p>
        </w:tc>
        <w:tc>
          <w:tcPr>
            <w:tcW w:w="1055" w:type="dxa"/>
            <w:tcBorders>
              <w:top w:val="single" w:sz="4" w:space="0" w:color="000000"/>
              <w:left w:val="single" w:sz="4" w:space="0" w:color="000000"/>
              <w:bottom w:val="single" w:sz="4" w:space="0" w:color="000000"/>
              <w:right w:val="single" w:sz="4" w:space="0" w:color="000000"/>
            </w:tcBorders>
          </w:tcPr>
          <w:p w14:paraId="0C597AD3" w14:textId="77777777" w:rsidR="00214550" w:rsidRDefault="00214550" w:rsidP="00BC668F">
            <w:pPr>
              <w:spacing w:line="240" w:lineRule="auto"/>
              <w:rPr>
                <w:spacing w:val="4"/>
              </w:rPr>
            </w:pPr>
            <w:r>
              <w:rPr>
                <w:spacing w:val="4"/>
              </w:rPr>
              <w:t>concept</w:t>
            </w:r>
          </w:p>
        </w:tc>
        <w:tc>
          <w:tcPr>
            <w:tcW w:w="1246" w:type="dxa"/>
            <w:tcBorders>
              <w:top w:val="single" w:sz="4" w:space="0" w:color="000000"/>
              <w:left w:val="single" w:sz="4" w:space="0" w:color="000000"/>
              <w:bottom w:val="single" w:sz="4" w:space="0" w:color="000000"/>
              <w:right w:val="single" w:sz="4" w:space="0" w:color="000000"/>
            </w:tcBorders>
          </w:tcPr>
          <w:p w14:paraId="5FC9AA58" w14:textId="77777777" w:rsidR="00214550" w:rsidRDefault="00214550" w:rsidP="00BC668F">
            <w:pPr>
              <w:spacing w:line="240" w:lineRule="auto"/>
              <w:rPr>
                <w:spacing w:val="4"/>
              </w:rPr>
            </w:pPr>
            <w:r>
              <w:rPr>
                <w:spacing w:val="4"/>
              </w:rPr>
              <w:t>23-6-2023</w:t>
            </w:r>
          </w:p>
        </w:tc>
        <w:tc>
          <w:tcPr>
            <w:tcW w:w="3385" w:type="dxa"/>
            <w:tcBorders>
              <w:top w:val="single" w:sz="4" w:space="0" w:color="000000"/>
              <w:left w:val="single" w:sz="4" w:space="0" w:color="000000"/>
              <w:bottom w:val="single" w:sz="4" w:space="0" w:color="000000"/>
              <w:right w:val="single" w:sz="4" w:space="0" w:color="000000"/>
            </w:tcBorders>
          </w:tcPr>
          <w:p w14:paraId="5698ECED" w14:textId="14C51AAA" w:rsidR="00214550" w:rsidRDefault="0012135D" w:rsidP="00BC668F">
            <w:pPr>
              <w:spacing w:line="240" w:lineRule="auto"/>
              <w:rPr>
                <w:spacing w:val="4"/>
              </w:rPr>
            </w:pPr>
            <w:r>
              <w:rPr>
                <w:spacing w:val="4"/>
              </w:rPr>
              <w:t>Wijzigingen versie 1.1 gea</w:t>
            </w:r>
            <w:r w:rsidR="00145FE9">
              <w:rPr>
                <w:spacing w:val="4"/>
              </w:rPr>
              <w:t>ccepteerd, o</w:t>
            </w:r>
            <w:r w:rsidR="00214550">
              <w:rPr>
                <w:spacing w:val="4"/>
              </w:rPr>
              <w:t>pmerkingen Overijssel verwerkt</w:t>
            </w:r>
          </w:p>
        </w:tc>
        <w:tc>
          <w:tcPr>
            <w:tcW w:w="1790" w:type="dxa"/>
            <w:tcBorders>
              <w:top w:val="single" w:sz="4" w:space="0" w:color="000000"/>
              <w:left w:val="single" w:sz="4" w:space="0" w:color="000000"/>
              <w:bottom w:val="single" w:sz="4" w:space="0" w:color="000000"/>
              <w:right w:val="single" w:sz="4" w:space="0" w:color="000000"/>
            </w:tcBorders>
          </w:tcPr>
          <w:p w14:paraId="43C61CB6" w14:textId="1A5D10B4" w:rsidR="00214550" w:rsidRDefault="00214550" w:rsidP="00BC668F">
            <w:pPr>
              <w:spacing w:line="240" w:lineRule="auto"/>
              <w:rPr>
                <w:spacing w:val="4"/>
              </w:rPr>
            </w:pPr>
            <w:r>
              <w:rPr>
                <w:spacing w:val="4"/>
              </w:rPr>
              <w:t>Margot Kroot</w:t>
            </w:r>
            <w:r w:rsidR="004D5477">
              <w:rPr>
                <w:spacing w:val="4"/>
              </w:rPr>
              <w:t>/Jolien Ooms</w:t>
            </w:r>
          </w:p>
        </w:tc>
      </w:tr>
    </w:tbl>
    <w:p w14:paraId="18E3DD74" w14:textId="7FBDB32A" w:rsidR="00FD3A79" w:rsidRPr="00E2564F" w:rsidRDefault="00FD3A79" w:rsidP="0057386A"/>
    <w:p w14:paraId="75041F3C" w14:textId="6717418D" w:rsidR="001708B3" w:rsidRPr="00E2564F" w:rsidRDefault="001708B3" w:rsidP="00A12567">
      <w:pPr>
        <w:rPr>
          <w:b/>
          <w:color w:val="C00000"/>
          <w:sz w:val="24"/>
          <w:szCs w:val="24"/>
        </w:rPr>
      </w:pPr>
      <w:bookmarkStart w:id="21" w:name="_Toc209500289"/>
      <w:bookmarkStart w:id="22" w:name="_Toc209500355"/>
      <w:r w:rsidRPr="00E2564F">
        <w:rPr>
          <w:b/>
          <w:color w:val="C00000"/>
          <w:sz w:val="24"/>
          <w:szCs w:val="24"/>
        </w:rPr>
        <w:t>Ondertekening</w:t>
      </w:r>
    </w:p>
    <w:p w14:paraId="0936BCF2" w14:textId="6C2C03AF" w:rsidR="001708B3" w:rsidRPr="00E2564F" w:rsidRDefault="001708B3" w:rsidP="00A12567"/>
    <w:p w14:paraId="1849BF18" w14:textId="77777777" w:rsidR="001708B3" w:rsidRPr="00E2564F" w:rsidRDefault="001708B3" w:rsidP="001708B3">
      <w:pPr>
        <w:spacing w:line="240" w:lineRule="auto"/>
      </w:pPr>
      <w:r w:rsidRPr="00E2564F">
        <w:t>Partijen:</w:t>
      </w:r>
    </w:p>
    <w:p w14:paraId="6134A4DA" w14:textId="56D7E2BC" w:rsidR="001708B3" w:rsidRPr="00E2564F" w:rsidRDefault="001708B3" w:rsidP="001708B3">
      <w:pPr>
        <w:spacing w:line="240" w:lineRule="auto"/>
      </w:pPr>
    </w:p>
    <w:p w14:paraId="33222C93" w14:textId="0DE415F6" w:rsidR="001708B3" w:rsidRPr="00E2564F" w:rsidRDefault="001708B3" w:rsidP="001708B3">
      <w:pPr>
        <w:spacing w:line="240" w:lineRule="auto"/>
      </w:pPr>
      <w:proofErr w:type="spellStart"/>
      <w:r w:rsidRPr="00E2564F">
        <w:rPr>
          <w:highlight w:val="yellow"/>
        </w:rPr>
        <w:t>Xxx</w:t>
      </w:r>
      <w:proofErr w:type="spellEnd"/>
      <w:r w:rsidRPr="00E2564F">
        <w:t xml:space="preserve"> </w:t>
      </w:r>
    </w:p>
    <w:p w14:paraId="022B4A0D" w14:textId="77777777" w:rsidR="001708B3" w:rsidRPr="00E2564F" w:rsidRDefault="001708B3" w:rsidP="001708B3">
      <w:pPr>
        <w:spacing w:line="240" w:lineRule="auto"/>
      </w:pPr>
    </w:p>
    <w:p w14:paraId="3BA51FB4" w14:textId="77777777" w:rsidR="001708B3" w:rsidRPr="00E2564F" w:rsidRDefault="001708B3" w:rsidP="001708B3">
      <w:pPr>
        <w:spacing w:line="240" w:lineRule="auto"/>
      </w:pPr>
      <w:r w:rsidRPr="00E2564F">
        <w:t xml:space="preserve">en </w:t>
      </w:r>
    </w:p>
    <w:p w14:paraId="48BE146E" w14:textId="77777777" w:rsidR="001708B3" w:rsidRPr="00E2564F" w:rsidRDefault="001708B3" w:rsidP="001708B3">
      <w:pPr>
        <w:spacing w:line="240" w:lineRule="auto"/>
      </w:pPr>
    </w:p>
    <w:p w14:paraId="3F22AA36" w14:textId="1D34126A" w:rsidR="001708B3" w:rsidRPr="00E2564F" w:rsidRDefault="001708B3" w:rsidP="001708B3">
      <w:pPr>
        <w:spacing w:line="240" w:lineRule="auto"/>
      </w:pPr>
      <w:r w:rsidRPr="00E2564F">
        <w:rPr>
          <w:highlight w:val="yellow"/>
        </w:rPr>
        <w:t>xxx</w:t>
      </w:r>
      <w:r w:rsidRPr="00E2564F">
        <w:t xml:space="preserve"> </w:t>
      </w:r>
    </w:p>
    <w:p w14:paraId="71B33A95" w14:textId="77777777" w:rsidR="001708B3" w:rsidRPr="00E2564F" w:rsidRDefault="001708B3" w:rsidP="001708B3">
      <w:pPr>
        <w:spacing w:line="240" w:lineRule="auto"/>
      </w:pPr>
    </w:p>
    <w:p w14:paraId="2FE8A2D3" w14:textId="77777777" w:rsidR="001708B3" w:rsidRPr="00E2564F" w:rsidRDefault="001708B3" w:rsidP="001708B3">
      <w:pPr>
        <w:spacing w:line="240" w:lineRule="auto"/>
      </w:pPr>
      <w:r w:rsidRPr="00E2564F">
        <w:t>verklaren overeengekomen te zijn dat de gegevensleverancier de gegevens geautomatiseerd en volgens afgestemde specificaties zal aanleveren.</w:t>
      </w:r>
    </w:p>
    <w:p w14:paraId="0ABB3DE4" w14:textId="77777777" w:rsidR="001708B3" w:rsidRPr="00E2564F" w:rsidRDefault="001708B3" w:rsidP="001708B3">
      <w:pPr>
        <w:spacing w:line="240" w:lineRule="auto"/>
      </w:pPr>
    </w:p>
    <w:tbl>
      <w:tblPr>
        <w:tblW w:w="8460" w:type="dxa"/>
        <w:tblInd w:w="-1010" w:type="dxa"/>
        <w:tblCellMar>
          <w:left w:w="70" w:type="dxa"/>
          <w:right w:w="70" w:type="dxa"/>
        </w:tblCellMar>
        <w:tblLook w:val="0000" w:firstRow="0" w:lastRow="0" w:firstColumn="0" w:lastColumn="0" w:noHBand="0" w:noVBand="0"/>
      </w:tblPr>
      <w:tblGrid>
        <w:gridCol w:w="4030"/>
        <w:gridCol w:w="360"/>
        <w:gridCol w:w="4070"/>
      </w:tblGrid>
      <w:tr w:rsidR="001708B3" w:rsidRPr="00E2564F" w14:paraId="016BFF18" w14:textId="77777777" w:rsidTr="004C0A4A">
        <w:tc>
          <w:tcPr>
            <w:tcW w:w="4030" w:type="dxa"/>
          </w:tcPr>
          <w:p w14:paraId="4C420102" w14:textId="77777777" w:rsidR="001708B3" w:rsidRPr="00E2564F" w:rsidRDefault="001708B3" w:rsidP="004C0A4A">
            <w:r w:rsidRPr="00E2564F">
              <w:t>Akkoord namens gegevensleverancier</w:t>
            </w:r>
          </w:p>
        </w:tc>
        <w:tc>
          <w:tcPr>
            <w:tcW w:w="360" w:type="dxa"/>
          </w:tcPr>
          <w:p w14:paraId="1B2D97E0" w14:textId="77777777" w:rsidR="001708B3" w:rsidRPr="00E2564F" w:rsidRDefault="001708B3" w:rsidP="004C0A4A"/>
        </w:tc>
        <w:tc>
          <w:tcPr>
            <w:tcW w:w="4070" w:type="dxa"/>
          </w:tcPr>
          <w:p w14:paraId="3F28204D" w14:textId="77777777" w:rsidR="001708B3" w:rsidRPr="00E2564F" w:rsidRDefault="001708B3" w:rsidP="004C0A4A">
            <w:r w:rsidRPr="00E2564F">
              <w:t>Akkoord namens gegevensafnemer</w:t>
            </w:r>
          </w:p>
        </w:tc>
      </w:tr>
      <w:tr w:rsidR="001708B3" w:rsidRPr="00E2564F" w14:paraId="3A8DA2CA" w14:textId="77777777" w:rsidTr="004C0A4A">
        <w:tc>
          <w:tcPr>
            <w:tcW w:w="4030" w:type="dxa"/>
            <w:tcBorders>
              <w:top w:val="nil"/>
              <w:left w:val="nil"/>
              <w:bottom w:val="single" w:sz="4" w:space="0" w:color="auto"/>
              <w:right w:val="nil"/>
            </w:tcBorders>
          </w:tcPr>
          <w:p w14:paraId="2725FC62" w14:textId="77777777" w:rsidR="001708B3" w:rsidRPr="00E2564F" w:rsidRDefault="001708B3" w:rsidP="004C0A4A">
            <w:pPr>
              <w:rPr>
                <w:sz w:val="16"/>
                <w:szCs w:val="16"/>
              </w:rPr>
            </w:pPr>
          </w:p>
          <w:p w14:paraId="77500C13" w14:textId="77777777" w:rsidR="001708B3" w:rsidRPr="00E2564F" w:rsidRDefault="001708B3" w:rsidP="004C0A4A">
            <w:pPr>
              <w:rPr>
                <w:sz w:val="16"/>
                <w:szCs w:val="16"/>
              </w:rPr>
            </w:pPr>
            <w:r w:rsidRPr="00E2564F">
              <w:rPr>
                <w:sz w:val="16"/>
                <w:szCs w:val="16"/>
              </w:rPr>
              <w:t xml:space="preserve">Naam:     </w:t>
            </w:r>
          </w:p>
          <w:p w14:paraId="54EC1D64" w14:textId="77777777" w:rsidR="001708B3" w:rsidRPr="00E2564F" w:rsidRDefault="001708B3" w:rsidP="004C0A4A">
            <w:pPr>
              <w:rPr>
                <w:sz w:val="16"/>
                <w:szCs w:val="16"/>
              </w:rPr>
            </w:pPr>
            <w:r w:rsidRPr="00E2564F">
              <w:rPr>
                <w:sz w:val="16"/>
                <w:szCs w:val="16"/>
              </w:rPr>
              <w:t xml:space="preserve">Functie:  </w:t>
            </w:r>
          </w:p>
          <w:p w14:paraId="01305787" w14:textId="77777777" w:rsidR="001708B3" w:rsidRPr="00E2564F" w:rsidRDefault="001708B3" w:rsidP="004C0A4A">
            <w:pPr>
              <w:rPr>
                <w:sz w:val="16"/>
                <w:szCs w:val="16"/>
              </w:rPr>
            </w:pPr>
          </w:p>
          <w:p w14:paraId="369A937C" w14:textId="77777777" w:rsidR="001708B3" w:rsidRPr="00E2564F" w:rsidRDefault="001708B3" w:rsidP="004C0A4A">
            <w:pPr>
              <w:rPr>
                <w:sz w:val="16"/>
                <w:szCs w:val="16"/>
              </w:rPr>
            </w:pPr>
          </w:p>
        </w:tc>
        <w:tc>
          <w:tcPr>
            <w:tcW w:w="360" w:type="dxa"/>
          </w:tcPr>
          <w:p w14:paraId="6318D3CA" w14:textId="77777777" w:rsidR="001708B3" w:rsidRPr="00E2564F" w:rsidRDefault="001708B3" w:rsidP="004C0A4A"/>
        </w:tc>
        <w:tc>
          <w:tcPr>
            <w:tcW w:w="4070" w:type="dxa"/>
            <w:tcBorders>
              <w:top w:val="nil"/>
              <w:left w:val="nil"/>
              <w:bottom w:val="single" w:sz="4" w:space="0" w:color="auto"/>
              <w:right w:val="nil"/>
            </w:tcBorders>
          </w:tcPr>
          <w:p w14:paraId="4A81C639" w14:textId="77777777" w:rsidR="001708B3" w:rsidRPr="00E2564F" w:rsidRDefault="001708B3" w:rsidP="004C0A4A">
            <w:pPr>
              <w:rPr>
                <w:sz w:val="16"/>
                <w:szCs w:val="16"/>
              </w:rPr>
            </w:pPr>
          </w:p>
          <w:p w14:paraId="6F9E4A60" w14:textId="77777777" w:rsidR="001708B3" w:rsidRPr="00E2564F" w:rsidRDefault="001708B3" w:rsidP="004C0A4A">
            <w:pPr>
              <w:rPr>
                <w:sz w:val="16"/>
                <w:szCs w:val="16"/>
              </w:rPr>
            </w:pPr>
            <w:r w:rsidRPr="00E2564F">
              <w:rPr>
                <w:sz w:val="16"/>
                <w:szCs w:val="16"/>
              </w:rPr>
              <w:t xml:space="preserve">Naam:     </w:t>
            </w:r>
          </w:p>
          <w:p w14:paraId="269844A1" w14:textId="77777777" w:rsidR="001708B3" w:rsidRPr="00E2564F" w:rsidRDefault="001708B3" w:rsidP="004C0A4A">
            <w:pPr>
              <w:rPr>
                <w:sz w:val="16"/>
                <w:szCs w:val="16"/>
              </w:rPr>
            </w:pPr>
            <w:r w:rsidRPr="00E2564F">
              <w:rPr>
                <w:sz w:val="16"/>
                <w:szCs w:val="16"/>
              </w:rPr>
              <w:t xml:space="preserve">Functie:  </w:t>
            </w:r>
          </w:p>
        </w:tc>
      </w:tr>
      <w:tr w:rsidR="001708B3" w:rsidRPr="00E2564F" w14:paraId="43371238" w14:textId="77777777" w:rsidTr="004C0A4A">
        <w:tc>
          <w:tcPr>
            <w:tcW w:w="4030" w:type="dxa"/>
            <w:tcBorders>
              <w:top w:val="single" w:sz="4" w:space="0" w:color="auto"/>
              <w:left w:val="nil"/>
              <w:bottom w:val="single" w:sz="4" w:space="0" w:color="auto"/>
              <w:right w:val="nil"/>
            </w:tcBorders>
          </w:tcPr>
          <w:p w14:paraId="66AAF21A" w14:textId="77777777" w:rsidR="001708B3" w:rsidRPr="00E2564F" w:rsidRDefault="001708B3" w:rsidP="004C0A4A">
            <w:pPr>
              <w:rPr>
                <w:sz w:val="16"/>
                <w:szCs w:val="16"/>
              </w:rPr>
            </w:pPr>
            <w:r w:rsidRPr="00E2564F">
              <w:rPr>
                <w:sz w:val="16"/>
                <w:szCs w:val="16"/>
              </w:rPr>
              <w:t>Handtekening:</w:t>
            </w:r>
          </w:p>
          <w:p w14:paraId="4716BDAA" w14:textId="77777777" w:rsidR="001708B3" w:rsidRPr="00E2564F" w:rsidRDefault="001708B3" w:rsidP="004C0A4A">
            <w:pPr>
              <w:rPr>
                <w:sz w:val="16"/>
                <w:szCs w:val="16"/>
              </w:rPr>
            </w:pPr>
          </w:p>
          <w:p w14:paraId="4E770404" w14:textId="77777777" w:rsidR="001708B3" w:rsidRPr="00E2564F" w:rsidRDefault="001708B3" w:rsidP="004C0A4A">
            <w:pPr>
              <w:rPr>
                <w:sz w:val="16"/>
                <w:szCs w:val="16"/>
              </w:rPr>
            </w:pPr>
          </w:p>
          <w:p w14:paraId="46E1DE73" w14:textId="77777777" w:rsidR="001708B3" w:rsidRPr="00E2564F" w:rsidRDefault="001708B3" w:rsidP="004C0A4A">
            <w:pPr>
              <w:rPr>
                <w:sz w:val="16"/>
                <w:szCs w:val="16"/>
              </w:rPr>
            </w:pPr>
          </w:p>
          <w:p w14:paraId="621FC92D" w14:textId="77777777" w:rsidR="001708B3" w:rsidRPr="00E2564F" w:rsidRDefault="001708B3" w:rsidP="004C0A4A">
            <w:pPr>
              <w:rPr>
                <w:sz w:val="16"/>
                <w:szCs w:val="16"/>
              </w:rPr>
            </w:pPr>
          </w:p>
          <w:p w14:paraId="7875B6A9" w14:textId="77777777" w:rsidR="001708B3" w:rsidRPr="00E2564F" w:rsidRDefault="001708B3" w:rsidP="004C0A4A">
            <w:pPr>
              <w:rPr>
                <w:sz w:val="16"/>
                <w:szCs w:val="16"/>
              </w:rPr>
            </w:pPr>
          </w:p>
        </w:tc>
        <w:tc>
          <w:tcPr>
            <w:tcW w:w="360" w:type="dxa"/>
          </w:tcPr>
          <w:p w14:paraId="56ED6023" w14:textId="77777777" w:rsidR="001708B3" w:rsidRPr="00E2564F" w:rsidRDefault="001708B3" w:rsidP="004C0A4A"/>
        </w:tc>
        <w:tc>
          <w:tcPr>
            <w:tcW w:w="4070" w:type="dxa"/>
            <w:tcBorders>
              <w:top w:val="single" w:sz="4" w:space="0" w:color="auto"/>
              <w:left w:val="nil"/>
              <w:bottom w:val="single" w:sz="4" w:space="0" w:color="auto"/>
              <w:right w:val="nil"/>
            </w:tcBorders>
          </w:tcPr>
          <w:p w14:paraId="6B8E0A89" w14:textId="77777777" w:rsidR="001708B3" w:rsidRPr="00E2564F" w:rsidRDefault="001708B3" w:rsidP="004C0A4A">
            <w:pPr>
              <w:rPr>
                <w:sz w:val="16"/>
                <w:szCs w:val="16"/>
              </w:rPr>
            </w:pPr>
            <w:r w:rsidRPr="00E2564F">
              <w:rPr>
                <w:sz w:val="16"/>
                <w:szCs w:val="16"/>
              </w:rPr>
              <w:t>Handtekening:</w:t>
            </w:r>
          </w:p>
        </w:tc>
      </w:tr>
      <w:tr w:rsidR="001708B3" w:rsidRPr="00E2564F" w14:paraId="412261CB" w14:textId="77777777" w:rsidTr="004C0A4A">
        <w:tc>
          <w:tcPr>
            <w:tcW w:w="4030" w:type="dxa"/>
            <w:tcBorders>
              <w:top w:val="single" w:sz="4" w:space="0" w:color="auto"/>
              <w:left w:val="nil"/>
              <w:bottom w:val="single" w:sz="4" w:space="0" w:color="auto"/>
              <w:right w:val="nil"/>
            </w:tcBorders>
          </w:tcPr>
          <w:p w14:paraId="32C2D047" w14:textId="77777777" w:rsidR="001708B3" w:rsidRPr="00E2564F" w:rsidRDefault="001708B3" w:rsidP="004C0A4A">
            <w:pPr>
              <w:rPr>
                <w:sz w:val="16"/>
                <w:szCs w:val="16"/>
              </w:rPr>
            </w:pPr>
            <w:r w:rsidRPr="00E2564F">
              <w:rPr>
                <w:sz w:val="16"/>
                <w:szCs w:val="16"/>
              </w:rPr>
              <w:t xml:space="preserve">Datum: </w:t>
            </w:r>
            <w:sdt>
              <w:sdtPr>
                <w:rPr>
                  <w:sz w:val="16"/>
                  <w:szCs w:val="16"/>
                </w:rPr>
                <w:id w:val="884834298"/>
                <w:placeholder>
                  <w:docPart w:val="2AC7CA6F28334F0390DD7C0D10EC0927"/>
                </w:placeholder>
                <w:showingPlcHdr/>
                <w:date>
                  <w:dateFormat w:val="d-M-yyyy"/>
                  <w:lid w:val="nl-NL"/>
                  <w:storeMappedDataAs w:val="dateTime"/>
                  <w:calendar w:val="gregorian"/>
                </w:date>
              </w:sdtPr>
              <w:sdtEndPr/>
              <w:sdtContent>
                <w:r w:rsidRPr="00E2564F">
                  <w:rPr>
                    <w:rStyle w:val="Tekstvantijdelijkeaanduiding"/>
                  </w:rPr>
                  <w:t>Klik hier als u een datum wilt invoeren.</w:t>
                </w:r>
              </w:sdtContent>
            </w:sdt>
          </w:p>
          <w:p w14:paraId="76BCF6C7" w14:textId="77777777" w:rsidR="001708B3" w:rsidRPr="00E2564F" w:rsidRDefault="001708B3" w:rsidP="004C0A4A">
            <w:pPr>
              <w:rPr>
                <w:sz w:val="16"/>
                <w:szCs w:val="16"/>
              </w:rPr>
            </w:pPr>
          </w:p>
        </w:tc>
        <w:tc>
          <w:tcPr>
            <w:tcW w:w="360" w:type="dxa"/>
          </w:tcPr>
          <w:p w14:paraId="4A5418F8" w14:textId="77777777" w:rsidR="001708B3" w:rsidRPr="00E2564F" w:rsidRDefault="001708B3" w:rsidP="004C0A4A"/>
        </w:tc>
        <w:tc>
          <w:tcPr>
            <w:tcW w:w="4070" w:type="dxa"/>
            <w:tcBorders>
              <w:top w:val="single" w:sz="4" w:space="0" w:color="auto"/>
              <w:left w:val="nil"/>
              <w:bottom w:val="single" w:sz="4" w:space="0" w:color="auto"/>
              <w:right w:val="nil"/>
            </w:tcBorders>
          </w:tcPr>
          <w:p w14:paraId="174EB27F" w14:textId="77777777" w:rsidR="001708B3" w:rsidRPr="00E2564F" w:rsidRDefault="001708B3" w:rsidP="004C0A4A">
            <w:pPr>
              <w:rPr>
                <w:sz w:val="16"/>
                <w:szCs w:val="16"/>
              </w:rPr>
            </w:pPr>
            <w:r w:rsidRPr="00E2564F">
              <w:rPr>
                <w:sz w:val="16"/>
                <w:szCs w:val="16"/>
              </w:rPr>
              <w:t xml:space="preserve">Datum: </w:t>
            </w:r>
            <w:sdt>
              <w:sdtPr>
                <w:rPr>
                  <w:sz w:val="16"/>
                  <w:szCs w:val="16"/>
                </w:rPr>
                <w:id w:val="-689142012"/>
                <w:placeholder>
                  <w:docPart w:val="2AC7CA6F28334F0390DD7C0D10EC0927"/>
                </w:placeholder>
                <w:showingPlcHdr/>
                <w:date>
                  <w:dateFormat w:val="d-M-yyyy"/>
                  <w:lid w:val="nl-NL"/>
                  <w:storeMappedDataAs w:val="dateTime"/>
                  <w:calendar w:val="gregorian"/>
                </w:date>
              </w:sdtPr>
              <w:sdtEndPr/>
              <w:sdtContent>
                <w:r w:rsidRPr="00E2564F">
                  <w:rPr>
                    <w:rStyle w:val="Tekstvantijdelijkeaanduiding"/>
                  </w:rPr>
                  <w:t>Klik hier als u een datum wilt invoeren.</w:t>
                </w:r>
              </w:sdtContent>
            </w:sdt>
          </w:p>
        </w:tc>
      </w:tr>
    </w:tbl>
    <w:p w14:paraId="5F0E704D" w14:textId="77777777" w:rsidR="001708B3" w:rsidRPr="00E2564F" w:rsidRDefault="001708B3" w:rsidP="001708B3">
      <w:pPr>
        <w:spacing w:line="240" w:lineRule="auto"/>
        <w:rPr>
          <w:rFonts w:cs="Arial"/>
          <w:b/>
          <w:bCs/>
          <w:iCs/>
          <w:szCs w:val="22"/>
        </w:rPr>
      </w:pPr>
      <w:r w:rsidRPr="00E2564F">
        <w:br w:type="page"/>
      </w:r>
    </w:p>
    <w:p w14:paraId="6F963354" w14:textId="77777777" w:rsidR="001708B3" w:rsidRPr="00E2564F" w:rsidRDefault="001708B3" w:rsidP="00A12567">
      <w:pPr>
        <w:sectPr w:rsidR="001708B3" w:rsidRPr="00E2564F" w:rsidSect="00B775C1">
          <w:headerReference w:type="even" r:id="rId17"/>
          <w:headerReference w:type="default" r:id="rId18"/>
          <w:footerReference w:type="even" r:id="rId19"/>
          <w:footerReference w:type="default" r:id="rId20"/>
          <w:footerReference w:type="first" r:id="rId21"/>
          <w:type w:val="continuous"/>
          <w:pgSz w:w="11906" w:h="16838" w:code="9"/>
          <w:pgMar w:top="1843" w:right="1525" w:bottom="1021" w:left="2654" w:header="199" w:footer="658" w:gutter="0"/>
          <w:paperSrc w:first="7" w:other="7"/>
          <w:pgNumType w:start="1"/>
          <w:cols w:space="708"/>
          <w:titlePg/>
          <w:docGrid w:linePitch="360"/>
        </w:sectPr>
      </w:pPr>
    </w:p>
    <w:bookmarkEnd w:id="21"/>
    <w:bookmarkEnd w:id="22"/>
    <w:p w14:paraId="6E815F30" w14:textId="77777777" w:rsidR="004C0A4A" w:rsidRPr="00E2564F" w:rsidRDefault="004C0A4A" w:rsidP="004C0A4A">
      <w:pPr>
        <w:pStyle w:val="DOColofon"/>
        <w:rPr>
          <w:rFonts w:eastAsia="Calibri"/>
        </w:rPr>
      </w:pPr>
      <w:r w:rsidRPr="00E2564F">
        <w:t>Inhoudsopgave</w:t>
      </w:r>
    </w:p>
    <w:p w14:paraId="742DA50D" w14:textId="77777777" w:rsidR="004C0A4A" w:rsidRPr="00E2564F" w:rsidRDefault="004C0A4A" w:rsidP="004C0A4A"/>
    <w:p w14:paraId="5B0335BB" w14:textId="1631D6D8" w:rsidR="004A01F0" w:rsidRDefault="004C0A4A">
      <w:pPr>
        <w:pStyle w:val="Inhopg1"/>
        <w:rPr>
          <w:rFonts w:asciiTheme="minorHAnsi" w:eastAsiaTheme="minorEastAsia" w:hAnsiTheme="minorHAnsi" w:cstheme="minorBidi"/>
          <w:kern w:val="2"/>
          <w:sz w:val="22"/>
          <w:szCs w:val="22"/>
          <w14:ligatures w14:val="standardContextual"/>
        </w:rPr>
      </w:pPr>
      <w:r w:rsidRPr="00E2564F">
        <w:fldChar w:fldCharType="begin"/>
      </w:r>
      <w:r w:rsidRPr="00E2564F">
        <w:instrText xml:space="preserve"> TOC \o "1-2" \h \z \u </w:instrText>
      </w:r>
      <w:r w:rsidRPr="00E2564F">
        <w:fldChar w:fldCharType="separate"/>
      </w:r>
      <w:hyperlink w:anchor="_Toc138084467" w:history="1">
        <w:r w:rsidR="004A01F0" w:rsidRPr="003449E7">
          <w:rPr>
            <w:rStyle w:val="Hyperlink"/>
          </w:rPr>
          <w:t>1</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Inleiding</w:t>
        </w:r>
        <w:r w:rsidR="004A01F0">
          <w:rPr>
            <w:webHidden/>
          </w:rPr>
          <w:tab/>
        </w:r>
        <w:r w:rsidR="004A01F0">
          <w:rPr>
            <w:webHidden/>
          </w:rPr>
          <w:fldChar w:fldCharType="begin"/>
        </w:r>
        <w:r w:rsidR="004A01F0">
          <w:rPr>
            <w:webHidden/>
          </w:rPr>
          <w:instrText xml:space="preserve"> PAGEREF _Toc138084467 \h </w:instrText>
        </w:r>
        <w:r w:rsidR="004A01F0">
          <w:rPr>
            <w:webHidden/>
          </w:rPr>
        </w:r>
        <w:r w:rsidR="004A01F0">
          <w:rPr>
            <w:webHidden/>
          </w:rPr>
          <w:fldChar w:fldCharType="separate"/>
        </w:r>
        <w:r w:rsidR="004A01F0">
          <w:rPr>
            <w:webHidden/>
          </w:rPr>
          <w:t>6</w:t>
        </w:r>
        <w:r w:rsidR="004A01F0">
          <w:rPr>
            <w:webHidden/>
          </w:rPr>
          <w:fldChar w:fldCharType="end"/>
        </w:r>
      </w:hyperlink>
    </w:p>
    <w:p w14:paraId="25312844" w14:textId="6A0016AC" w:rsidR="004A01F0" w:rsidRDefault="009E5C0A">
      <w:pPr>
        <w:pStyle w:val="Inhopg2"/>
        <w:rPr>
          <w:rFonts w:asciiTheme="minorHAnsi" w:eastAsiaTheme="minorEastAsia" w:hAnsiTheme="minorHAnsi" w:cstheme="minorBidi"/>
          <w:kern w:val="2"/>
          <w:sz w:val="22"/>
          <w:szCs w:val="22"/>
          <w14:ligatures w14:val="standardContextual"/>
        </w:rPr>
      </w:pPr>
      <w:hyperlink w:anchor="_Toc138084468" w:history="1">
        <w:r w:rsidR="004A01F0" w:rsidRPr="003449E7">
          <w:rPr>
            <w:rStyle w:val="Hyperlink"/>
          </w:rPr>
          <w:t>1.1</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Aanleiding</w:t>
        </w:r>
        <w:r w:rsidR="004A01F0">
          <w:rPr>
            <w:webHidden/>
          </w:rPr>
          <w:tab/>
        </w:r>
        <w:r w:rsidR="004A01F0">
          <w:rPr>
            <w:webHidden/>
          </w:rPr>
          <w:fldChar w:fldCharType="begin"/>
        </w:r>
        <w:r w:rsidR="004A01F0">
          <w:rPr>
            <w:webHidden/>
          </w:rPr>
          <w:instrText xml:space="preserve"> PAGEREF _Toc138084468 \h </w:instrText>
        </w:r>
        <w:r w:rsidR="004A01F0">
          <w:rPr>
            <w:webHidden/>
          </w:rPr>
        </w:r>
        <w:r w:rsidR="004A01F0">
          <w:rPr>
            <w:webHidden/>
          </w:rPr>
          <w:fldChar w:fldCharType="separate"/>
        </w:r>
        <w:r w:rsidR="004A01F0">
          <w:rPr>
            <w:webHidden/>
          </w:rPr>
          <w:t>6</w:t>
        </w:r>
        <w:r w:rsidR="004A01F0">
          <w:rPr>
            <w:webHidden/>
          </w:rPr>
          <w:fldChar w:fldCharType="end"/>
        </w:r>
      </w:hyperlink>
    </w:p>
    <w:p w14:paraId="69E290AB" w14:textId="03C09BFE" w:rsidR="004A01F0" w:rsidRDefault="009E5C0A">
      <w:pPr>
        <w:pStyle w:val="Inhopg2"/>
        <w:rPr>
          <w:rFonts w:asciiTheme="minorHAnsi" w:eastAsiaTheme="minorEastAsia" w:hAnsiTheme="minorHAnsi" w:cstheme="minorBidi"/>
          <w:kern w:val="2"/>
          <w:sz w:val="22"/>
          <w:szCs w:val="22"/>
          <w14:ligatures w14:val="standardContextual"/>
        </w:rPr>
      </w:pPr>
      <w:hyperlink w:anchor="_Toc138084469" w:history="1">
        <w:r w:rsidR="004A01F0" w:rsidRPr="003449E7">
          <w:rPr>
            <w:rStyle w:val="Hyperlink"/>
          </w:rPr>
          <w:t>1.2</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Doel</w:t>
        </w:r>
        <w:r w:rsidR="004A01F0">
          <w:rPr>
            <w:webHidden/>
          </w:rPr>
          <w:tab/>
        </w:r>
        <w:r w:rsidR="004A01F0">
          <w:rPr>
            <w:webHidden/>
          </w:rPr>
          <w:fldChar w:fldCharType="begin"/>
        </w:r>
        <w:r w:rsidR="004A01F0">
          <w:rPr>
            <w:webHidden/>
          </w:rPr>
          <w:instrText xml:space="preserve"> PAGEREF _Toc138084469 \h </w:instrText>
        </w:r>
        <w:r w:rsidR="004A01F0">
          <w:rPr>
            <w:webHidden/>
          </w:rPr>
        </w:r>
        <w:r w:rsidR="004A01F0">
          <w:rPr>
            <w:webHidden/>
          </w:rPr>
          <w:fldChar w:fldCharType="separate"/>
        </w:r>
        <w:r w:rsidR="004A01F0">
          <w:rPr>
            <w:webHidden/>
          </w:rPr>
          <w:t>6</w:t>
        </w:r>
        <w:r w:rsidR="004A01F0">
          <w:rPr>
            <w:webHidden/>
          </w:rPr>
          <w:fldChar w:fldCharType="end"/>
        </w:r>
      </w:hyperlink>
    </w:p>
    <w:p w14:paraId="33D4D367" w14:textId="02E01F2B" w:rsidR="004A01F0" w:rsidRDefault="009E5C0A">
      <w:pPr>
        <w:pStyle w:val="Inhopg2"/>
        <w:rPr>
          <w:rFonts w:asciiTheme="minorHAnsi" w:eastAsiaTheme="minorEastAsia" w:hAnsiTheme="minorHAnsi" w:cstheme="minorBidi"/>
          <w:kern w:val="2"/>
          <w:sz w:val="22"/>
          <w:szCs w:val="22"/>
          <w14:ligatures w14:val="standardContextual"/>
        </w:rPr>
      </w:pPr>
      <w:hyperlink w:anchor="_Toc138084470" w:history="1">
        <w:r w:rsidR="004A01F0" w:rsidRPr="003449E7">
          <w:rPr>
            <w:rStyle w:val="Hyperlink"/>
          </w:rPr>
          <w:t>1.3</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Doelgroep</w:t>
        </w:r>
        <w:r w:rsidR="004A01F0">
          <w:rPr>
            <w:webHidden/>
          </w:rPr>
          <w:tab/>
        </w:r>
        <w:r w:rsidR="004A01F0">
          <w:rPr>
            <w:webHidden/>
          </w:rPr>
          <w:fldChar w:fldCharType="begin"/>
        </w:r>
        <w:r w:rsidR="004A01F0">
          <w:rPr>
            <w:webHidden/>
          </w:rPr>
          <w:instrText xml:space="preserve"> PAGEREF _Toc138084470 \h </w:instrText>
        </w:r>
        <w:r w:rsidR="004A01F0">
          <w:rPr>
            <w:webHidden/>
          </w:rPr>
        </w:r>
        <w:r w:rsidR="004A01F0">
          <w:rPr>
            <w:webHidden/>
          </w:rPr>
          <w:fldChar w:fldCharType="separate"/>
        </w:r>
        <w:r w:rsidR="004A01F0">
          <w:rPr>
            <w:webHidden/>
          </w:rPr>
          <w:t>6</w:t>
        </w:r>
        <w:r w:rsidR="004A01F0">
          <w:rPr>
            <w:webHidden/>
          </w:rPr>
          <w:fldChar w:fldCharType="end"/>
        </w:r>
      </w:hyperlink>
    </w:p>
    <w:p w14:paraId="06BEE3BF" w14:textId="7306A71D" w:rsidR="004A01F0" w:rsidRDefault="009E5C0A">
      <w:pPr>
        <w:pStyle w:val="Inhopg2"/>
        <w:rPr>
          <w:rFonts w:asciiTheme="minorHAnsi" w:eastAsiaTheme="minorEastAsia" w:hAnsiTheme="minorHAnsi" w:cstheme="minorBidi"/>
          <w:kern w:val="2"/>
          <w:sz w:val="22"/>
          <w:szCs w:val="22"/>
          <w14:ligatures w14:val="standardContextual"/>
        </w:rPr>
      </w:pPr>
      <w:hyperlink w:anchor="_Toc138084471" w:history="1">
        <w:r w:rsidR="004A01F0" w:rsidRPr="003449E7">
          <w:rPr>
            <w:rStyle w:val="Hyperlink"/>
          </w:rPr>
          <w:t>1.4</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Scope</w:t>
        </w:r>
        <w:r w:rsidR="004A01F0">
          <w:rPr>
            <w:webHidden/>
          </w:rPr>
          <w:tab/>
        </w:r>
        <w:r w:rsidR="004A01F0">
          <w:rPr>
            <w:webHidden/>
          </w:rPr>
          <w:fldChar w:fldCharType="begin"/>
        </w:r>
        <w:r w:rsidR="004A01F0">
          <w:rPr>
            <w:webHidden/>
          </w:rPr>
          <w:instrText xml:space="preserve"> PAGEREF _Toc138084471 \h </w:instrText>
        </w:r>
        <w:r w:rsidR="004A01F0">
          <w:rPr>
            <w:webHidden/>
          </w:rPr>
        </w:r>
        <w:r w:rsidR="004A01F0">
          <w:rPr>
            <w:webHidden/>
          </w:rPr>
          <w:fldChar w:fldCharType="separate"/>
        </w:r>
        <w:r w:rsidR="004A01F0">
          <w:rPr>
            <w:webHidden/>
          </w:rPr>
          <w:t>6</w:t>
        </w:r>
        <w:r w:rsidR="004A01F0">
          <w:rPr>
            <w:webHidden/>
          </w:rPr>
          <w:fldChar w:fldCharType="end"/>
        </w:r>
      </w:hyperlink>
    </w:p>
    <w:p w14:paraId="6433DB3E" w14:textId="4250B83D" w:rsidR="004A01F0" w:rsidRDefault="009E5C0A">
      <w:pPr>
        <w:pStyle w:val="Inhopg2"/>
        <w:rPr>
          <w:rFonts w:asciiTheme="minorHAnsi" w:eastAsiaTheme="minorEastAsia" w:hAnsiTheme="minorHAnsi" w:cstheme="minorBidi"/>
          <w:kern w:val="2"/>
          <w:sz w:val="22"/>
          <w:szCs w:val="22"/>
          <w14:ligatures w14:val="standardContextual"/>
        </w:rPr>
      </w:pPr>
      <w:hyperlink w:anchor="_Toc138084472" w:history="1">
        <w:r w:rsidR="004A01F0" w:rsidRPr="003449E7">
          <w:rPr>
            <w:rStyle w:val="Hyperlink"/>
          </w:rPr>
          <w:t>1.5</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Leeswijzer</w:t>
        </w:r>
        <w:r w:rsidR="004A01F0">
          <w:rPr>
            <w:webHidden/>
          </w:rPr>
          <w:tab/>
        </w:r>
        <w:r w:rsidR="004A01F0">
          <w:rPr>
            <w:webHidden/>
          </w:rPr>
          <w:fldChar w:fldCharType="begin"/>
        </w:r>
        <w:r w:rsidR="004A01F0">
          <w:rPr>
            <w:webHidden/>
          </w:rPr>
          <w:instrText xml:space="preserve"> PAGEREF _Toc138084472 \h </w:instrText>
        </w:r>
        <w:r w:rsidR="004A01F0">
          <w:rPr>
            <w:webHidden/>
          </w:rPr>
        </w:r>
        <w:r w:rsidR="004A01F0">
          <w:rPr>
            <w:webHidden/>
          </w:rPr>
          <w:fldChar w:fldCharType="separate"/>
        </w:r>
        <w:r w:rsidR="004A01F0">
          <w:rPr>
            <w:webHidden/>
          </w:rPr>
          <w:t>6</w:t>
        </w:r>
        <w:r w:rsidR="004A01F0">
          <w:rPr>
            <w:webHidden/>
          </w:rPr>
          <w:fldChar w:fldCharType="end"/>
        </w:r>
      </w:hyperlink>
    </w:p>
    <w:p w14:paraId="346ED6F4" w14:textId="324E460A" w:rsidR="004A01F0" w:rsidRDefault="009E5C0A">
      <w:pPr>
        <w:pStyle w:val="Inhopg1"/>
        <w:rPr>
          <w:rFonts w:asciiTheme="minorHAnsi" w:eastAsiaTheme="minorEastAsia" w:hAnsiTheme="minorHAnsi" w:cstheme="minorBidi"/>
          <w:kern w:val="2"/>
          <w:sz w:val="22"/>
          <w:szCs w:val="22"/>
          <w14:ligatures w14:val="standardContextual"/>
        </w:rPr>
      </w:pPr>
      <w:hyperlink w:anchor="_Toc138084473" w:history="1">
        <w:r w:rsidR="004A01F0" w:rsidRPr="003449E7">
          <w:rPr>
            <w:rStyle w:val="Hyperlink"/>
          </w:rPr>
          <w:t>2</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Gegevensleveringsprotocol (GLP)</w:t>
        </w:r>
        <w:r w:rsidR="004A01F0">
          <w:rPr>
            <w:webHidden/>
          </w:rPr>
          <w:tab/>
        </w:r>
        <w:r w:rsidR="004A01F0">
          <w:rPr>
            <w:webHidden/>
          </w:rPr>
          <w:fldChar w:fldCharType="begin"/>
        </w:r>
        <w:r w:rsidR="004A01F0">
          <w:rPr>
            <w:webHidden/>
          </w:rPr>
          <w:instrText xml:space="preserve"> PAGEREF _Toc138084473 \h </w:instrText>
        </w:r>
        <w:r w:rsidR="004A01F0">
          <w:rPr>
            <w:webHidden/>
          </w:rPr>
        </w:r>
        <w:r w:rsidR="004A01F0">
          <w:rPr>
            <w:webHidden/>
          </w:rPr>
          <w:fldChar w:fldCharType="separate"/>
        </w:r>
        <w:r w:rsidR="004A01F0">
          <w:rPr>
            <w:webHidden/>
          </w:rPr>
          <w:t>7</w:t>
        </w:r>
        <w:r w:rsidR="004A01F0">
          <w:rPr>
            <w:webHidden/>
          </w:rPr>
          <w:fldChar w:fldCharType="end"/>
        </w:r>
      </w:hyperlink>
    </w:p>
    <w:p w14:paraId="1B392B08" w14:textId="702652AB" w:rsidR="004A01F0" w:rsidRDefault="009E5C0A">
      <w:pPr>
        <w:pStyle w:val="Inhopg2"/>
        <w:rPr>
          <w:rFonts w:asciiTheme="minorHAnsi" w:eastAsiaTheme="minorEastAsia" w:hAnsiTheme="minorHAnsi" w:cstheme="minorBidi"/>
          <w:kern w:val="2"/>
          <w:sz w:val="22"/>
          <w:szCs w:val="22"/>
          <w14:ligatures w14:val="standardContextual"/>
        </w:rPr>
      </w:pPr>
      <w:hyperlink w:anchor="_Toc138084474" w:history="1">
        <w:r w:rsidR="004A01F0" w:rsidRPr="003449E7">
          <w:rPr>
            <w:rStyle w:val="Hyperlink"/>
          </w:rPr>
          <w:t>2.1</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Wat is een GLP?</w:t>
        </w:r>
        <w:r w:rsidR="004A01F0">
          <w:rPr>
            <w:webHidden/>
          </w:rPr>
          <w:tab/>
        </w:r>
        <w:r w:rsidR="004A01F0">
          <w:rPr>
            <w:webHidden/>
          </w:rPr>
          <w:fldChar w:fldCharType="begin"/>
        </w:r>
        <w:r w:rsidR="004A01F0">
          <w:rPr>
            <w:webHidden/>
          </w:rPr>
          <w:instrText xml:space="preserve"> PAGEREF _Toc138084474 \h </w:instrText>
        </w:r>
        <w:r w:rsidR="004A01F0">
          <w:rPr>
            <w:webHidden/>
          </w:rPr>
        </w:r>
        <w:r w:rsidR="004A01F0">
          <w:rPr>
            <w:webHidden/>
          </w:rPr>
          <w:fldChar w:fldCharType="separate"/>
        </w:r>
        <w:r w:rsidR="004A01F0">
          <w:rPr>
            <w:webHidden/>
          </w:rPr>
          <w:t>7</w:t>
        </w:r>
        <w:r w:rsidR="004A01F0">
          <w:rPr>
            <w:webHidden/>
          </w:rPr>
          <w:fldChar w:fldCharType="end"/>
        </w:r>
      </w:hyperlink>
    </w:p>
    <w:p w14:paraId="7B3483F4" w14:textId="3507E77E" w:rsidR="004A01F0" w:rsidRDefault="009E5C0A">
      <w:pPr>
        <w:pStyle w:val="Inhopg2"/>
        <w:rPr>
          <w:rFonts w:asciiTheme="minorHAnsi" w:eastAsiaTheme="minorEastAsia" w:hAnsiTheme="minorHAnsi" w:cstheme="minorBidi"/>
          <w:kern w:val="2"/>
          <w:sz w:val="22"/>
          <w:szCs w:val="22"/>
          <w14:ligatures w14:val="standardContextual"/>
        </w:rPr>
      </w:pPr>
      <w:hyperlink w:anchor="_Toc138084475" w:history="1">
        <w:r w:rsidR="004A01F0" w:rsidRPr="003449E7">
          <w:rPr>
            <w:rStyle w:val="Hyperlink"/>
          </w:rPr>
          <w:t>2.2</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Verplichtingen</w:t>
        </w:r>
        <w:r w:rsidR="004A01F0">
          <w:rPr>
            <w:webHidden/>
          </w:rPr>
          <w:tab/>
        </w:r>
        <w:r w:rsidR="004A01F0">
          <w:rPr>
            <w:webHidden/>
          </w:rPr>
          <w:fldChar w:fldCharType="begin"/>
        </w:r>
        <w:r w:rsidR="004A01F0">
          <w:rPr>
            <w:webHidden/>
          </w:rPr>
          <w:instrText xml:space="preserve"> PAGEREF _Toc138084475 \h </w:instrText>
        </w:r>
        <w:r w:rsidR="004A01F0">
          <w:rPr>
            <w:webHidden/>
          </w:rPr>
        </w:r>
        <w:r w:rsidR="004A01F0">
          <w:rPr>
            <w:webHidden/>
          </w:rPr>
          <w:fldChar w:fldCharType="separate"/>
        </w:r>
        <w:r w:rsidR="004A01F0">
          <w:rPr>
            <w:webHidden/>
          </w:rPr>
          <w:t>7</w:t>
        </w:r>
        <w:r w:rsidR="004A01F0">
          <w:rPr>
            <w:webHidden/>
          </w:rPr>
          <w:fldChar w:fldCharType="end"/>
        </w:r>
      </w:hyperlink>
    </w:p>
    <w:p w14:paraId="28B734BB" w14:textId="6A11EC5D" w:rsidR="004A01F0" w:rsidRDefault="009E5C0A">
      <w:pPr>
        <w:pStyle w:val="Inhopg2"/>
        <w:rPr>
          <w:rFonts w:asciiTheme="minorHAnsi" w:eastAsiaTheme="minorEastAsia" w:hAnsiTheme="minorHAnsi" w:cstheme="minorBidi"/>
          <w:kern w:val="2"/>
          <w:sz w:val="22"/>
          <w:szCs w:val="22"/>
          <w14:ligatures w14:val="standardContextual"/>
        </w:rPr>
      </w:pPr>
      <w:hyperlink w:anchor="_Toc138084476" w:history="1">
        <w:r w:rsidR="004A01F0" w:rsidRPr="003449E7">
          <w:rPr>
            <w:rStyle w:val="Hyperlink"/>
          </w:rPr>
          <w:t>2.3</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Wijzigingen in GLP</w:t>
        </w:r>
        <w:r w:rsidR="004A01F0">
          <w:rPr>
            <w:webHidden/>
          </w:rPr>
          <w:tab/>
        </w:r>
        <w:r w:rsidR="004A01F0">
          <w:rPr>
            <w:webHidden/>
          </w:rPr>
          <w:fldChar w:fldCharType="begin"/>
        </w:r>
        <w:r w:rsidR="004A01F0">
          <w:rPr>
            <w:webHidden/>
          </w:rPr>
          <w:instrText xml:space="preserve"> PAGEREF _Toc138084476 \h </w:instrText>
        </w:r>
        <w:r w:rsidR="004A01F0">
          <w:rPr>
            <w:webHidden/>
          </w:rPr>
        </w:r>
        <w:r w:rsidR="004A01F0">
          <w:rPr>
            <w:webHidden/>
          </w:rPr>
          <w:fldChar w:fldCharType="separate"/>
        </w:r>
        <w:r w:rsidR="004A01F0">
          <w:rPr>
            <w:webHidden/>
          </w:rPr>
          <w:t>8</w:t>
        </w:r>
        <w:r w:rsidR="004A01F0">
          <w:rPr>
            <w:webHidden/>
          </w:rPr>
          <w:fldChar w:fldCharType="end"/>
        </w:r>
      </w:hyperlink>
    </w:p>
    <w:p w14:paraId="176EC4F9" w14:textId="3CBA1E71" w:rsidR="004A01F0" w:rsidRDefault="009E5C0A">
      <w:pPr>
        <w:pStyle w:val="Inhopg1"/>
        <w:rPr>
          <w:rFonts w:asciiTheme="minorHAnsi" w:eastAsiaTheme="minorEastAsia" w:hAnsiTheme="minorHAnsi" w:cstheme="minorBidi"/>
          <w:kern w:val="2"/>
          <w:sz w:val="22"/>
          <w:szCs w:val="22"/>
          <w14:ligatures w14:val="standardContextual"/>
        </w:rPr>
      </w:pPr>
      <w:hyperlink w:anchor="_Toc138084477" w:history="1">
        <w:r w:rsidR="004A01F0" w:rsidRPr="003449E7">
          <w:rPr>
            <w:rStyle w:val="Hyperlink"/>
          </w:rPr>
          <w:t>3</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Technische beschrijving gegevenssets subsidieproces</w:t>
        </w:r>
        <w:r w:rsidR="004A01F0">
          <w:rPr>
            <w:webHidden/>
          </w:rPr>
          <w:tab/>
        </w:r>
        <w:r w:rsidR="004A01F0">
          <w:rPr>
            <w:webHidden/>
          </w:rPr>
          <w:fldChar w:fldCharType="begin"/>
        </w:r>
        <w:r w:rsidR="004A01F0">
          <w:rPr>
            <w:webHidden/>
          </w:rPr>
          <w:instrText xml:space="preserve"> PAGEREF _Toc138084477 \h </w:instrText>
        </w:r>
        <w:r w:rsidR="004A01F0">
          <w:rPr>
            <w:webHidden/>
          </w:rPr>
        </w:r>
        <w:r w:rsidR="004A01F0">
          <w:rPr>
            <w:webHidden/>
          </w:rPr>
          <w:fldChar w:fldCharType="separate"/>
        </w:r>
        <w:r w:rsidR="004A01F0">
          <w:rPr>
            <w:webHidden/>
          </w:rPr>
          <w:t>9</w:t>
        </w:r>
        <w:r w:rsidR="004A01F0">
          <w:rPr>
            <w:webHidden/>
          </w:rPr>
          <w:fldChar w:fldCharType="end"/>
        </w:r>
      </w:hyperlink>
    </w:p>
    <w:p w14:paraId="0F875289" w14:textId="71CAEF88" w:rsidR="004A01F0" w:rsidRDefault="009E5C0A">
      <w:pPr>
        <w:pStyle w:val="Inhopg2"/>
        <w:rPr>
          <w:rFonts w:asciiTheme="minorHAnsi" w:eastAsiaTheme="minorEastAsia" w:hAnsiTheme="minorHAnsi" w:cstheme="minorBidi"/>
          <w:kern w:val="2"/>
          <w:sz w:val="22"/>
          <w:szCs w:val="22"/>
          <w14:ligatures w14:val="standardContextual"/>
        </w:rPr>
      </w:pPr>
      <w:hyperlink w:anchor="_Toc138084478" w:history="1">
        <w:r w:rsidR="004A01F0" w:rsidRPr="003449E7">
          <w:rPr>
            <w:rStyle w:val="Hyperlink"/>
          </w:rPr>
          <w:t>3.1</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Subsidieaanvraag</w:t>
        </w:r>
        <w:r w:rsidR="004A01F0">
          <w:rPr>
            <w:webHidden/>
          </w:rPr>
          <w:tab/>
        </w:r>
        <w:r w:rsidR="004A01F0">
          <w:rPr>
            <w:webHidden/>
          </w:rPr>
          <w:fldChar w:fldCharType="begin"/>
        </w:r>
        <w:r w:rsidR="004A01F0">
          <w:rPr>
            <w:webHidden/>
          </w:rPr>
          <w:instrText xml:space="preserve"> PAGEREF _Toc138084478 \h </w:instrText>
        </w:r>
        <w:r w:rsidR="004A01F0">
          <w:rPr>
            <w:webHidden/>
          </w:rPr>
        </w:r>
        <w:r w:rsidR="004A01F0">
          <w:rPr>
            <w:webHidden/>
          </w:rPr>
          <w:fldChar w:fldCharType="separate"/>
        </w:r>
        <w:r w:rsidR="004A01F0">
          <w:rPr>
            <w:webHidden/>
          </w:rPr>
          <w:t>9</w:t>
        </w:r>
        <w:r w:rsidR="004A01F0">
          <w:rPr>
            <w:webHidden/>
          </w:rPr>
          <w:fldChar w:fldCharType="end"/>
        </w:r>
      </w:hyperlink>
    </w:p>
    <w:p w14:paraId="55760F96" w14:textId="7821B661" w:rsidR="004A01F0" w:rsidRDefault="009E5C0A">
      <w:pPr>
        <w:pStyle w:val="Inhopg2"/>
        <w:rPr>
          <w:rFonts w:asciiTheme="minorHAnsi" w:eastAsiaTheme="minorEastAsia" w:hAnsiTheme="minorHAnsi" w:cstheme="minorBidi"/>
          <w:kern w:val="2"/>
          <w:sz w:val="22"/>
          <w:szCs w:val="22"/>
          <w14:ligatures w14:val="standardContextual"/>
        </w:rPr>
      </w:pPr>
      <w:hyperlink w:anchor="_Toc138084479" w:history="1">
        <w:r w:rsidR="004A01F0" w:rsidRPr="003449E7">
          <w:rPr>
            <w:rStyle w:val="Hyperlink"/>
          </w:rPr>
          <w:t>3.2</w:t>
        </w:r>
        <w:r w:rsidR="004A01F0">
          <w:rPr>
            <w:rFonts w:asciiTheme="minorHAnsi" w:eastAsiaTheme="minorEastAsia" w:hAnsiTheme="minorHAnsi" w:cstheme="minorBidi"/>
            <w:kern w:val="2"/>
            <w:sz w:val="22"/>
            <w:szCs w:val="22"/>
            <w14:ligatures w14:val="standardContextual"/>
          </w:rPr>
          <w:tab/>
        </w:r>
        <w:r w:rsidR="004A01F0" w:rsidRPr="003449E7">
          <w:rPr>
            <w:rStyle w:val="Hyperlink"/>
          </w:rPr>
          <w:t>Beoordeling en beschikking</w:t>
        </w:r>
        <w:r w:rsidR="004A01F0">
          <w:rPr>
            <w:webHidden/>
          </w:rPr>
          <w:tab/>
        </w:r>
        <w:r w:rsidR="004A01F0">
          <w:rPr>
            <w:webHidden/>
          </w:rPr>
          <w:fldChar w:fldCharType="begin"/>
        </w:r>
        <w:r w:rsidR="004A01F0">
          <w:rPr>
            <w:webHidden/>
          </w:rPr>
          <w:instrText xml:space="preserve"> PAGEREF _Toc138084479 \h </w:instrText>
        </w:r>
        <w:r w:rsidR="004A01F0">
          <w:rPr>
            <w:webHidden/>
          </w:rPr>
        </w:r>
        <w:r w:rsidR="004A01F0">
          <w:rPr>
            <w:webHidden/>
          </w:rPr>
          <w:fldChar w:fldCharType="separate"/>
        </w:r>
        <w:r w:rsidR="004A01F0">
          <w:rPr>
            <w:webHidden/>
          </w:rPr>
          <w:t>14</w:t>
        </w:r>
        <w:r w:rsidR="004A01F0">
          <w:rPr>
            <w:webHidden/>
          </w:rPr>
          <w:fldChar w:fldCharType="end"/>
        </w:r>
      </w:hyperlink>
    </w:p>
    <w:p w14:paraId="2D40C1B7" w14:textId="4AE04835" w:rsidR="004A01F0" w:rsidRDefault="009E5C0A">
      <w:pPr>
        <w:pStyle w:val="Inhopg1"/>
        <w:rPr>
          <w:rFonts w:asciiTheme="minorHAnsi" w:eastAsiaTheme="minorEastAsia" w:hAnsiTheme="minorHAnsi" w:cstheme="minorBidi"/>
          <w:kern w:val="2"/>
          <w:sz w:val="22"/>
          <w:szCs w:val="22"/>
          <w14:ligatures w14:val="standardContextual"/>
        </w:rPr>
      </w:pPr>
      <w:hyperlink w:anchor="_Toc138084480" w:history="1">
        <w:r w:rsidR="004A01F0" w:rsidRPr="003449E7">
          <w:rPr>
            <w:rStyle w:val="Hyperlink"/>
          </w:rPr>
          <w:t>Bijlage A – Codelijsten</w:t>
        </w:r>
        <w:r w:rsidR="004A01F0">
          <w:rPr>
            <w:webHidden/>
          </w:rPr>
          <w:tab/>
        </w:r>
        <w:r w:rsidR="004A01F0">
          <w:rPr>
            <w:webHidden/>
          </w:rPr>
          <w:fldChar w:fldCharType="begin"/>
        </w:r>
        <w:r w:rsidR="004A01F0">
          <w:rPr>
            <w:webHidden/>
          </w:rPr>
          <w:instrText xml:space="preserve"> PAGEREF _Toc138084480 \h </w:instrText>
        </w:r>
        <w:r w:rsidR="004A01F0">
          <w:rPr>
            <w:webHidden/>
          </w:rPr>
        </w:r>
        <w:r w:rsidR="004A01F0">
          <w:rPr>
            <w:webHidden/>
          </w:rPr>
          <w:fldChar w:fldCharType="separate"/>
        </w:r>
        <w:r w:rsidR="004A01F0">
          <w:rPr>
            <w:webHidden/>
          </w:rPr>
          <w:t>18</w:t>
        </w:r>
        <w:r w:rsidR="004A01F0">
          <w:rPr>
            <w:webHidden/>
          </w:rPr>
          <w:fldChar w:fldCharType="end"/>
        </w:r>
      </w:hyperlink>
    </w:p>
    <w:p w14:paraId="28544341" w14:textId="2B4C6F73" w:rsidR="004A01F0" w:rsidRDefault="009E5C0A">
      <w:pPr>
        <w:pStyle w:val="Inhopg1"/>
        <w:rPr>
          <w:rFonts w:asciiTheme="minorHAnsi" w:eastAsiaTheme="minorEastAsia" w:hAnsiTheme="minorHAnsi" w:cstheme="minorBidi"/>
          <w:kern w:val="2"/>
          <w:sz w:val="22"/>
          <w:szCs w:val="22"/>
          <w14:ligatures w14:val="standardContextual"/>
        </w:rPr>
      </w:pPr>
      <w:hyperlink w:anchor="_Toc138084481" w:history="1">
        <w:r w:rsidR="004A01F0" w:rsidRPr="003449E7">
          <w:rPr>
            <w:rStyle w:val="Hyperlink"/>
          </w:rPr>
          <w:t>Bijlage B – Contactpersonen en contactgegevens</w:t>
        </w:r>
        <w:r w:rsidR="004A01F0">
          <w:rPr>
            <w:webHidden/>
          </w:rPr>
          <w:tab/>
        </w:r>
        <w:r w:rsidR="004A01F0">
          <w:rPr>
            <w:webHidden/>
          </w:rPr>
          <w:fldChar w:fldCharType="begin"/>
        </w:r>
        <w:r w:rsidR="004A01F0">
          <w:rPr>
            <w:webHidden/>
          </w:rPr>
          <w:instrText xml:space="preserve"> PAGEREF _Toc138084481 \h </w:instrText>
        </w:r>
        <w:r w:rsidR="004A01F0">
          <w:rPr>
            <w:webHidden/>
          </w:rPr>
        </w:r>
        <w:r w:rsidR="004A01F0">
          <w:rPr>
            <w:webHidden/>
          </w:rPr>
          <w:fldChar w:fldCharType="separate"/>
        </w:r>
        <w:r w:rsidR="004A01F0">
          <w:rPr>
            <w:webHidden/>
          </w:rPr>
          <w:t>20</w:t>
        </w:r>
        <w:r w:rsidR="004A01F0">
          <w:rPr>
            <w:webHidden/>
          </w:rPr>
          <w:fldChar w:fldCharType="end"/>
        </w:r>
      </w:hyperlink>
    </w:p>
    <w:p w14:paraId="2B67B0A7" w14:textId="3F1FB8C4" w:rsidR="004C0A4A" w:rsidRPr="00E2564F" w:rsidRDefault="004C0A4A" w:rsidP="004C0A4A">
      <w:pPr>
        <w:pStyle w:val="Inhopg1"/>
      </w:pPr>
      <w:r w:rsidRPr="00E2564F">
        <w:fldChar w:fldCharType="end"/>
      </w:r>
    </w:p>
    <w:p w14:paraId="43F0BD95" w14:textId="77777777" w:rsidR="004C0A4A" w:rsidRPr="00E2564F" w:rsidRDefault="004C0A4A" w:rsidP="004C0A4A">
      <w:pPr>
        <w:spacing w:line="240" w:lineRule="auto"/>
        <w:rPr>
          <w:noProof/>
        </w:rPr>
      </w:pPr>
      <w:r w:rsidRPr="00E2564F">
        <w:br w:type="page"/>
      </w:r>
    </w:p>
    <w:p w14:paraId="05A5DF8D" w14:textId="77777777" w:rsidR="004C0A4A" w:rsidRPr="00E2564F" w:rsidRDefault="004C0A4A" w:rsidP="004C0A4A">
      <w:pPr>
        <w:pStyle w:val="Kop1"/>
      </w:pPr>
      <w:bookmarkStart w:id="24" w:name="_Toc14765329"/>
      <w:bookmarkStart w:id="25" w:name="_Toc138084467"/>
      <w:r w:rsidRPr="00E2564F">
        <w:t>Inleiding</w:t>
      </w:r>
      <w:bookmarkEnd w:id="24"/>
      <w:bookmarkEnd w:id="25"/>
    </w:p>
    <w:p w14:paraId="477DDAEC" w14:textId="77777777" w:rsidR="004C0A4A" w:rsidRPr="00E2564F" w:rsidRDefault="004C0A4A" w:rsidP="004C0A4A">
      <w:pPr>
        <w:pStyle w:val="Kop2"/>
      </w:pPr>
      <w:bookmarkStart w:id="26" w:name="_Toc14765330"/>
      <w:bookmarkStart w:id="27" w:name="_Toc138084468"/>
      <w:r w:rsidRPr="00E2564F">
        <w:t>Aanleiding</w:t>
      </w:r>
      <w:bookmarkEnd w:id="26"/>
      <w:bookmarkEnd w:id="27"/>
    </w:p>
    <w:p w14:paraId="42445A23" w14:textId="02110450" w:rsidR="004C0A4A" w:rsidRPr="00E2564F" w:rsidRDefault="004C0A4A" w:rsidP="004C0A4A">
      <w:r w:rsidRPr="00E2564F">
        <w:rPr>
          <w:color w:val="000000"/>
        </w:rPr>
        <w:t>Via het Subsidiestelsel Natuur en Landschap (SNL) verlenen de provincies subsidie voor het behoud en de ontwikkeling van (agrarische) natuurgebieden en landschappen.</w:t>
      </w:r>
      <w:r w:rsidRPr="00E2564F">
        <w:rPr>
          <w:rFonts w:ascii="Source Sans Pro" w:hAnsi="Source Sans Pro"/>
          <w:color w:val="000000"/>
          <w:sz w:val="15"/>
          <w:szCs w:val="15"/>
        </w:rPr>
        <w:t xml:space="preserve">  </w:t>
      </w:r>
      <w:r w:rsidRPr="00E2564F">
        <w:t xml:space="preserve">Provincies en subsidie-aanvragers (Terrein Beherende Organisaties (TBO’s), grote particuliere natuurbeheerders en collectieven van natuurbeheerders) wisselen op verschillende momenten in het SNL-subsidie-proces geografische gegevens met elkaar uit: zowel bij de subsidieaanvraag, als bij de uiteindelijke beschikking wordt een bestand met geografische informatie meegeleverd. De natuurbeheerders en provincies hebben er last van dat er verschillende formats (uitwisselformaten en opbouw van de bestanden) worden gebruikt bij het uitwisselen van deze informatie. </w:t>
      </w:r>
    </w:p>
    <w:p w14:paraId="5342D8B7" w14:textId="0D158924" w:rsidR="004C0A4A" w:rsidRPr="00E2564F" w:rsidRDefault="004C0A4A" w:rsidP="004C0A4A">
      <w:r w:rsidRPr="00E2564F">
        <w:t xml:space="preserve">In de werkgroep Natuurbeheer is daarom afgesproken om een </w:t>
      </w:r>
      <w:proofErr w:type="spellStart"/>
      <w:r w:rsidRPr="00E2564F">
        <w:t>GegevensLeveringsProtocol</w:t>
      </w:r>
      <w:proofErr w:type="spellEnd"/>
      <w:r w:rsidRPr="00E2564F">
        <w:t xml:space="preserve"> </w:t>
      </w:r>
      <w:r w:rsidR="00094984">
        <w:t xml:space="preserve">(GLP) </w:t>
      </w:r>
      <w:r w:rsidRPr="00E2564F">
        <w:t xml:space="preserve">op te stellen voor de gegevensuitwisseling bij </w:t>
      </w:r>
      <w:r w:rsidR="00B83927">
        <w:t xml:space="preserve">de SNL </w:t>
      </w:r>
      <w:proofErr w:type="spellStart"/>
      <w:r w:rsidR="00B83927">
        <w:t>subsidie-aanvraag</w:t>
      </w:r>
      <w:proofErr w:type="spellEnd"/>
      <w:r w:rsidR="00B83927">
        <w:t xml:space="preserve"> en de subsidie-beschikking (subsidieproces)</w:t>
      </w:r>
      <w:r w:rsidRPr="00E2564F">
        <w:t>.</w:t>
      </w:r>
    </w:p>
    <w:p w14:paraId="4680C2D1" w14:textId="77777777" w:rsidR="004C0A4A" w:rsidRPr="00E2564F" w:rsidRDefault="004C0A4A" w:rsidP="004C0A4A"/>
    <w:p w14:paraId="54BE99B3" w14:textId="022D2F74" w:rsidR="004C0A4A" w:rsidRDefault="004C0A4A" w:rsidP="004C0A4A">
      <w:r w:rsidRPr="00E2564F">
        <w:t>De afspraken rondom de gegevensleveringen tussen provincies en subsidie-aanvragers worden beschreven in dit GLP. De inhoud van dit GLP voor het onderdeel subsidieaanvraag is in overeenstemming met de inhoud van het aanvraagformulier SNL natuurbeheer (in het bijzonder met de onderdelen D2 &amp; D3)</w:t>
      </w:r>
      <w:r w:rsidR="00094984">
        <w:t>, en geldt voor alle subsidie-aanvragers</w:t>
      </w:r>
      <w:r w:rsidRPr="00E2564F">
        <w:t>.</w:t>
      </w:r>
    </w:p>
    <w:p w14:paraId="169527BF" w14:textId="73227BFD" w:rsidR="00B83927" w:rsidRDefault="00B83927" w:rsidP="004C0A4A"/>
    <w:p w14:paraId="0CFB7C32" w14:textId="742B1EA6" w:rsidR="00B83927" w:rsidRPr="00E2564F" w:rsidRDefault="00B83927" w:rsidP="004C0A4A">
      <w:r>
        <w:t xml:space="preserve">Dit GLP beperkt zich tot de </w:t>
      </w:r>
      <w:proofErr w:type="spellStart"/>
      <w:r>
        <w:t>subsidie-aanvragen</w:t>
      </w:r>
      <w:proofErr w:type="spellEnd"/>
      <w:r>
        <w:t xml:space="preserve"> voor natuur en landschapsbeheer, en is niet bestemd voor de </w:t>
      </w:r>
      <w:proofErr w:type="spellStart"/>
      <w:r>
        <w:t>subsidie-aanvragen</w:t>
      </w:r>
      <w:proofErr w:type="spellEnd"/>
      <w:r>
        <w:t xml:space="preserve"> voor agrarisch natuurbeheer.</w:t>
      </w:r>
    </w:p>
    <w:p w14:paraId="2F1B56B3" w14:textId="77777777" w:rsidR="004C0A4A" w:rsidRPr="00E2564F" w:rsidRDefault="004C0A4A" w:rsidP="004C0A4A"/>
    <w:p w14:paraId="46D9CF5E" w14:textId="085B6B37" w:rsidR="004C0A4A" w:rsidRPr="00E2564F" w:rsidRDefault="004C0A4A" w:rsidP="004C0A4A">
      <w:r w:rsidRPr="00E2564F">
        <w:t xml:space="preserve">De afspraken die in dit GLP worden gemaakt over het subsidieproces worden op termijn </w:t>
      </w:r>
      <w:r w:rsidR="00B83927">
        <w:t xml:space="preserve">waar nodig </w:t>
      </w:r>
      <w:r w:rsidRPr="00E2564F">
        <w:t>ook in IMNA opgenomen.</w:t>
      </w:r>
    </w:p>
    <w:p w14:paraId="2CF527C9" w14:textId="77777777" w:rsidR="004C0A4A" w:rsidRPr="00E2564F" w:rsidRDefault="004C0A4A" w:rsidP="004C0A4A">
      <w:pPr>
        <w:pStyle w:val="Kop2"/>
      </w:pPr>
      <w:bookmarkStart w:id="28" w:name="_Toc14765331"/>
      <w:bookmarkStart w:id="29" w:name="_Toc138084469"/>
      <w:r w:rsidRPr="00E2564F">
        <w:t>Doel</w:t>
      </w:r>
      <w:bookmarkEnd w:id="28"/>
      <w:bookmarkEnd w:id="29"/>
    </w:p>
    <w:p w14:paraId="54040D4E" w14:textId="0E5AC42D" w:rsidR="004C0A4A" w:rsidRPr="00E2564F" w:rsidRDefault="004C0A4A" w:rsidP="004C0A4A">
      <w:pPr>
        <w:pStyle w:val="Default"/>
        <w:rPr>
          <w:sz w:val="18"/>
          <w:szCs w:val="18"/>
        </w:rPr>
      </w:pPr>
      <w:r w:rsidRPr="00E2564F">
        <w:rPr>
          <w:sz w:val="18"/>
          <w:szCs w:val="18"/>
        </w:rPr>
        <w:t xml:space="preserve">Het GLP heeft tot doel om de verwerking van de geografische informatie die tijdens het SNL-subsidieproces tussen provincies en beheerders wordt uitgewisseld zo gestroomlijnd en transparant mogelijk te laten verlopen. </w:t>
      </w:r>
    </w:p>
    <w:p w14:paraId="3A7F4785" w14:textId="77777777" w:rsidR="004C0A4A" w:rsidRPr="00E2564F" w:rsidRDefault="004C0A4A" w:rsidP="004C0A4A">
      <w:pPr>
        <w:pStyle w:val="Kop2"/>
      </w:pPr>
      <w:bookmarkStart w:id="30" w:name="_Toc14765332"/>
      <w:bookmarkStart w:id="31" w:name="_Toc138084470"/>
      <w:r w:rsidRPr="00E2564F">
        <w:t>Doelgroep</w:t>
      </w:r>
      <w:bookmarkEnd w:id="30"/>
      <w:bookmarkEnd w:id="31"/>
    </w:p>
    <w:p w14:paraId="3FE79F85" w14:textId="09075019" w:rsidR="004C0A4A" w:rsidRPr="00E2564F" w:rsidRDefault="004C0A4A" w:rsidP="004C0A4A">
      <w:r w:rsidRPr="00E2564F">
        <w:t xml:space="preserve">Dit GLP informeert de </w:t>
      </w:r>
      <w:r w:rsidRPr="00E2564F">
        <w:rPr>
          <w:u w:val="single"/>
        </w:rPr>
        <w:t>technisch inhoudelijk verantwoordelijken</w:t>
      </w:r>
      <w:r w:rsidRPr="00E2564F">
        <w:t xml:space="preserve"> van de gegevensleverancier</w:t>
      </w:r>
      <w:r w:rsidR="00B83927">
        <w:t>s</w:t>
      </w:r>
      <w:r w:rsidRPr="00E2564F">
        <w:t xml:space="preserve"> over de inhoud, vorm, wijze van totstandkoming en frequentie van de gegevensleveringen voor de SNL-natuur subsidieproces.</w:t>
      </w:r>
    </w:p>
    <w:p w14:paraId="33DF81DE" w14:textId="77777777" w:rsidR="004C0A4A" w:rsidRPr="00E2564F" w:rsidRDefault="004C0A4A" w:rsidP="004C0A4A">
      <w:pPr>
        <w:pStyle w:val="Kop2"/>
      </w:pPr>
      <w:bookmarkStart w:id="32" w:name="_Toc14765333"/>
      <w:bookmarkStart w:id="33" w:name="_Toc138084471"/>
      <w:r w:rsidRPr="00E2564F">
        <w:t>Scope</w:t>
      </w:r>
      <w:bookmarkEnd w:id="32"/>
      <w:bookmarkEnd w:id="33"/>
    </w:p>
    <w:p w14:paraId="2085DF3E" w14:textId="77777777" w:rsidR="004C0A4A" w:rsidRPr="00E2564F" w:rsidRDefault="004C0A4A" w:rsidP="004C0A4A">
      <w:r w:rsidRPr="00E2564F">
        <w:t>Dit GLP beschrijft het leveren van gegevens van een subsidie-aanvrager aan de provincie, en van de provincie aan de subsidie-aanvrager. Het beschrijft welke informatie (vorm en inhoud) geleverd wordt en op welke manier.</w:t>
      </w:r>
    </w:p>
    <w:p w14:paraId="4AD20CD6" w14:textId="77777777" w:rsidR="004C0A4A" w:rsidRPr="00E2564F" w:rsidRDefault="004C0A4A" w:rsidP="004C0A4A"/>
    <w:p w14:paraId="77435A3C" w14:textId="77777777" w:rsidR="004C0A4A" w:rsidRPr="00E2564F" w:rsidRDefault="004C0A4A" w:rsidP="004C0A4A">
      <w:r w:rsidRPr="00E2564F">
        <w:t xml:space="preserve">Dit GLP schrijft niet voor hoe de provincie / subsidie-aanvrager haar informatievoorziening organiseert en inricht om tot een, in deze GLP beschreven, </w:t>
      </w:r>
      <w:proofErr w:type="spellStart"/>
      <w:r w:rsidRPr="00E2564F">
        <w:t>gegevensset</w:t>
      </w:r>
      <w:proofErr w:type="spellEnd"/>
      <w:r w:rsidRPr="00E2564F">
        <w:t xml:space="preserve"> te komen.</w:t>
      </w:r>
    </w:p>
    <w:p w14:paraId="6DE9B099" w14:textId="77777777" w:rsidR="004C0A4A" w:rsidRPr="00E2564F" w:rsidRDefault="004C0A4A" w:rsidP="004C0A4A">
      <w:pPr>
        <w:pStyle w:val="Kop2"/>
      </w:pPr>
      <w:bookmarkStart w:id="34" w:name="_Toc14765334"/>
      <w:bookmarkStart w:id="35" w:name="_Toc138084472"/>
      <w:r w:rsidRPr="00E2564F">
        <w:t>Leeswijzer</w:t>
      </w:r>
      <w:bookmarkEnd w:id="34"/>
      <w:bookmarkEnd w:id="35"/>
    </w:p>
    <w:p w14:paraId="3928C0B7" w14:textId="77777777" w:rsidR="004C0A4A" w:rsidRPr="00E2564F" w:rsidRDefault="004C0A4A" w:rsidP="004C0A4A">
      <w:r w:rsidRPr="00E2564F">
        <w:t xml:space="preserve">Hoofdstuk 2 geeft een overzicht van de onderdelen van een GLP. In hoofdstuk 3 worden deze onderdelen verder uitgewerkt. De bijlage geeft een overzicht van de gebruikte codelijsten. </w:t>
      </w:r>
    </w:p>
    <w:p w14:paraId="6B75EBF1" w14:textId="77777777" w:rsidR="004C0A4A" w:rsidRPr="00E2564F" w:rsidRDefault="004C0A4A" w:rsidP="004C0A4A">
      <w:pPr>
        <w:spacing w:line="240" w:lineRule="auto"/>
      </w:pPr>
      <w:r w:rsidRPr="00E2564F">
        <w:br w:type="page"/>
      </w:r>
    </w:p>
    <w:p w14:paraId="25E976FC" w14:textId="77777777" w:rsidR="004C0A4A" w:rsidRPr="00E2564F" w:rsidRDefault="004C0A4A" w:rsidP="004C0A4A">
      <w:pPr>
        <w:pStyle w:val="Kop1"/>
      </w:pPr>
      <w:bookmarkStart w:id="36" w:name="_Toc14765335"/>
      <w:bookmarkStart w:id="37" w:name="_Toc138084473"/>
      <w:r w:rsidRPr="00E2564F">
        <w:t>Gegevensleveringsprotocol (GLP)</w:t>
      </w:r>
      <w:bookmarkEnd w:id="36"/>
      <w:bookmarkEnd w:id="37"/>
    </w:p>
    <w:p w14:paraId="088673E6" w14:textId="77777777" w:rsidR="004C0A4A" w:rsidRPr="00E2564F" w:rsidRDefault="004C0A4A" w:rsidP="004C0A4A">
      <w:pPr>
        <w:pStyle w:val="Kop2"/>
      </w:pPr>
      <w:bookmarkStart w:id="38" w:name="_Toc14765336"/>
      <w:bookmarkStart w:id="39" w:name="_Toc138084474"/>
      <w:r w:rsidRPr="00E2564F">
        <w:t>Wat is een GLP?</w:t>
      </w:r>
      <w:bookmarkEnd w:id="38"/>
      <w:bookmarkEnd w:id="39"/>
    </w:p>
    <w:p w14:paraId="2918E392" w14:textId="77777777" w:rsidR="004C0A4A" w:rsidRPr="00E2564F" w:rsidRDefault="004C0A4A" w:rsidP="004C0A4A"/>
    <w:p w14:paraId="3ADF278A" w14:textId="77777777" w:rsidR="004C0A4A" w:rsidRPr="00E2564F" w:rsidRDefault="004C0A4A" w:rsidP="004C0A4A">
      <w:r w:rsidRPr="00E2564F">
        <w:t xml:space="preserve">Een Gegevens </w:t>
      </w:r>
      <w:proofErr w:type="spellStart"/>
      <w:r w:rsidRPr="00E2564F">
        <w:t>Leverings</w:t>
      </w:r>
      <w:proofErr w:type="spellEnd"/>
      <w:r w:rsidRPr="00E2564F">
        <w:t xml:space="preserve"> Protocol (GLP) beschrijft in detail de voorwaarden gesteld aan een gegevenslevering tussen twee partijen. </w:t>
      </w:r>
    </w:p>
    <w:p w14:paraId="1DFCA842" w14:textId="77777777" w:rsidR="004C0A4A" w:rsidRPr="00E2564F" w:rsidRDefault="004C0A4A" w:rsidP="004C0A4A"/>
    <w:p w14:paraId="00CFBEA0" w14:textId="77777777" w:rsidR="004C0A4A" w:rsidRPr="00E2564F" w:rsidRDefault="004C0A4A" w:rsidP="004C0A4A">
      <w:r w:rsidRPr="00E2564F">
        <w:t xml:space="preserve">In dit GLP komen de volgende onderwerpen aan bod die gezamenlijk de voorwaarden voor de gegevenslevering vormen: </w:t>
      </w:r>
    </w:p>
    <w:p w14:paraId="3CD0C103" w14:textId="77777777" w:rsidR="004C0A4A" w:rsidRPr="00E2564F" w:rsidRDefault="004C0A4A" w:rsidP="000F483A">
      <w:pPr>
        <w:numPr>
          <w:ilvl w:val="0"/>
          <w:numId w:val="8"/>
        </w:numPr>
      </w:pPr>
      <w:r w:rsidRPr="00E2564F">
        <w:t>Proces (frequentie, leveringstijdstip, leverancier en ontvanger van de gegevenslevering, validatie- en evaluatieproces)</w:t>
      </w:r>
    </w:p>
    <w:p w14:paraId="2F897578" w14:textId="77777777" w:rsidR="004C0A4A" w:rsidRPr="00E2564F" w:rsidRDefault="004C0A4A" w:rsidP="000F483A">
      <w:pPr>
        <w:numPr>
          <w:ilvl w:val="0"/>
          <w:numId w:val="8"/>
        </w:numPr>
      </w:pPr>
      <w:r w:rsidRPr="00E2564F">
        <w:t>Vorm (hoe en in welk formaat dienen de gegevens aangeleverd te worden?)</w:t>
      </w:r>
    </w:p>
    <w:p w14:paraId="476C58AE" w14:textId="77777777" w:rsidR="004C0A4A" w:rsidRPr="00E2564F" w:rsidRDefault="004C0A4A" w:rsidP="000F483A">
      <w:pPr>
        <w:numPr>
          <w:ilvl w:val="0"/>
          <w:numId w:val="8"/>
        </w:numPr>
      </w:pPr>
      <w:r w:rsidRPr="00E2564F">
        <w:t>Inhoud bestand (welke gegevens dienen aangeleverd te worden?)</w:t>
      </w:r>
    </w:p>
    <w:p w14:paraId="2292EE1E" w14:textId="77777777" w:rsidR="004C0A4A" w:rsidRPr="00E2564F" w:rsidRDefault="004C0A4A" w:rsidP="000F483A">
      <w:pPr>
        <w:numPr>
          <w:ilvl w:val="0"/>
          <w:numId w:val="8"/>
        </w:numPr>
      </w:pPr>
      <w:proofErr w:type="spellStart"/>
      <w:r w:rsidRPr="00E2564F">
        <w:t>Validaties</w:t>
      </w:r>
      <w:proofErr w:type="spellEnd"/>
      <w:r w:rsidRPr="00E2564F">
        <w:t xml:space="preserve"> (waarop worden de gegevens gecontroleerd?)</w:t>
      </w:r>
    </w:p>
    <w:p w14:paraId="79C5C5BE" w14:textId="77777777" w:rsidR="004C0A4A" w:rsidRPr="00E2564F" w:rsidRDefault="004C0A4A" w:rsidP="000F483A">
      <w:pPr>
        <w:numPr>
          <w:ilvl w:val="0"/>
          <w:numId w:val="8"/>
        </w:numPr>
      </w:pPr>
      <w:r w:rsidRPr="00E2564F">
        <w:t>Meta-informatie (welke metadata dient meegestuurd te worden?)</w:t>
      </w:r>
    </w:p>
    <w:p w14:paraId="334009DA" w14:textId="77777777" w:rsidR="004C0A4A" w:rsidRPr="00E2564F" w:rsidRDefault="004C0A4A" w:rsidP="004C0A4A"/>
    <w:p w14:paraId="3AC6C58A" w14:textId="77777777" w:rsidR="004C0A4A" w:rsidRPr="00E2564F" w:rsidRDefault="004C0A4A" w:rsidP="004C0A4A">
      <w:r w:rsidRPr="00E2564F">
        <w:t xml:space="preserve">Onderstaande paragrafen zijn in hoofdstuk 3 verder uitgewerkt. </w:t>
      </w:r>
    </w:p>
    <w:p w14:paraId="769514B3" w14:textId="77777777" w:rsidR="004C0A4A" w:rsidRPr="00E2564F" w:rsidRDefault="004C0A4A" w:rsidP="004C0A4A">
      <w:pPr>
        <w:pStyle w:val="Kop3"/>
      </w:pPr>
      <w:r w:rsidRPr="00E2564F">
        <w:t>Proces</w:t>
      </w:r>
    </w:p>
    <w:p w14:paraId="756E69AF" w14:textId="42C64669" w:rsidR="004C0A4A" w:rsidRPr="00E2564F" w:rsidRDefault="004C0A4A" w:rsidP="004C0A4A">
      <w:r w:rsidRPr="00E2564F">
        <w:t xml:space="preserve">De paragraaf ‘proces’ geeft informatie over de leveringstijdstippen, leverancier, ontvanger en geldigheidsduur van de aangeleverde gegevens. </w:t>
      </w:r>
    </w:p>
    <w:p w14:paraId="27D944C7" w14:textId="77777777" w:rsidR="004C0A4A" w:rsidRPr="00E2564F" w:rsidRDefault="004C0A4A" w:rsidP="004C0A4A">
      <w:pPr>
        <w:pStyle w:val="Kop3"/>
      </w:pPr>
      <w:bookmarkStart w:id="40" w:name="_Toc396316317"/>
      <w:r w:rsidRPr="00E2564F">
        <w:t>Vorm</w:t>
      </w:r>
      <w:bookmarkEnd w:id="40"/>
    </w:p>
    <w:p w14:paraId="553056D7" w14:textId="77777777" w:rsidR="004C0A4A" w:rsidRPr="00E2564F" w:rsidRDefault="004C0A4A" w:rsidP="004C0A4A">
      <w:r w:rsidRPr="00E2564F">
        <w:t xml:space="preserve">De paragraaf ‘vorm’ geeft informatie over het type bestandsformaat dat gebruikt moet worden en ook op welke wijze het bestand getransporteerd dient te worden naar de ontvanger. </w:t>
      </w:r>
    </w:p>
    <w:p w14:paraId="3A805A0F" w14:textId="77777777" w:rsidR="004C0A4A" w:rsidRPr="00E2564F" w:rsidRDefault="004C0A4A" w:rsidP="004C0A4A">
      <w:pPr>
        <w:pStyle w:val="Kop3"/>
      </w:pPr>
      <w:bookmarkStart w:id="41" w:name="_Toc396316318"/>
      <w:r w:rsidRPr="00E2564F">
        <w:t>Inhoud</w:t>
      </w:r>
      <w:bookmarkEnd w:id="41"/>
    </w:p>
    <w:p w14:paraId="690BD720" w14:textId="77777777" w:rsidR="004C0A4A" w:rsidRPr="00E2564F" w:rsidRDefault="004C0A4A" w:rsidP="004C0A4A">
      <w:r w:rsidRPr="00E2564F">
        <w:t xml:space="preserve">De paragraaf ‘inhoud’ beschrijft in detail het format van de te leveren </w:t>
      </w:r>
      <w:proofErr w:type="spellStart"/>
      <w:r w:rsidRPr="00E2564F">
        <w:t>gegevensset</w:t>
      </w:r>
      <w:proofErr w:type="spellEnd"/>
      <w:r w:rsidRPr="00E2564F">
        <w:t xml:space="preserve">. </w:t>
      </w:r>
    </w:p>
    <w:p w14:paraId="32D826B4" w14:textId="40172D58" w:rsidR="004C0A4A" w:rsidRPr="00E2564F" w:rsidRDefault="004C0A4A" w:rsidP="004C0A4A">
      <w:r w:rsidRPr="00E2564F">
        <w:t xml:space="preserve">Deze paragraaf geeft een overzicht van de verplicht, optioneel of conditioneel in te vullen attributen per gebied (geometrie). Voor conditionele attributen is aangegeven wanneer deze verplicht zijn. Ook is per attribuut het type (zoals tekst, integer, </w:t>
      </w:r>
      <w:proofErr w:type="spellStart"/>
      <w:r w:rsidRPr="00E2564F">
        <w:t>DateTime</w:t>
      </w:r>
      <w:proofErr w:type="spellEnd"/>
      <w:r w:rsidRPr="00E2564F">
        <w:t xml:space="preserve">) aangegeven. </w:t>
      </w:r>
    </w:p>
    <w:p w14:paraId="29518416" w14:textId="77777777" w:rsidR="004C0A4A" w:rsidRPr="00E2564F" w:rsidRDefault="004C0A4A" w:rsidP="004C0A4A">
      <w:pPr>
        <w:pStyle w:val="Kop3"/>
      </w:pPr>
      <w:bookmarkStart w:id="42" w:name="_Toc396316319"/>
      <w:r w:rsidRPr="00E2564F">
        <w:t>Validatie</w:t>
      </w:r>
      <w:bookmarkEnd w:id="42"/>
      <w:r w:rsidRPr="00E2564F">
        <w:t xml:space="preserve"> </w:t>
      </w:r>
    </w:p>
    <w:p w14:paraId="3744F86A" w14:textId="77777777" w:rsidR="004C0A4A" w:rsidRPr="00E2564F" w:rsidRDefault="004C0A4A" w:rsidP="004C0A4A">
      <w:r w:rsidRPr="00E2564F">
        <w:t xml:space="preserve">Om de kwaliteit en de inhoud van de leveringen te borgen, worden deze gevalideerd voordat de gegevens geaccepteerd worden. Hierbij is de gegevensleverancier de eigenaar van de gegevens. Hij is verantwoordelijk voor de inhoud. De ontvanger zorgt voor de verwerking van de gegevens. De gegevensleverancier zorgt voor het tijdig, juist en volledig aanleveren van de brongegevens. </w:t>
      </w:r>
    </w:p>
    <w:p w14:paraId="1E0EC1E5" w14:textId="08F33164" w:rsidR="004C0A4A" w:rsidRPr="00E2564F" w:rsidRDefault="004C0A4A" w:rsidP="004C0A4A">
      <w:r w:rsidRPr="00E2564F">
        <w:t>De gegevensleverancier is de bronhouder en blijft eigenaar van en eindverantwoordelijke voor zijn aangeleverde data.</w:t>
      </w:r>
    </w:p>
    <w:p w14:paraId="373124F7" w14:textId="77777777" w:rsidR="004C0A4A" w:rsidRPr="00E2564F" w:rsidRDefault="004C0A4A" w:rsidP="004C0A4A"/>
    <w:p w14:paraId="7363E91A" w14:textId="77777777" w:rsidR="004C0A4A" w:rsidRPr="00E2564F" w:rsidRDefault="004C0A4A" w:rsidP="004C0A4A">
      <w:pPr>
        <w:pStyle w:val="Kop2"/>
      </w:pPr>
      <w:bookmarkStart w:id="43" w:name="_Toc396316321"/>
      <w:bookmarkStart w:id="44" w:name="_Toc14765337"/>
      <w:bookmarkStart w:id="45" w:name="_Toc138084475"/>
      <w:r w:rsidRPr="00E2564F">
        <w:t>Verplichtingen</w:t>
      </w:r>
      <w:bookmarkEnd w:id="43"/>
      <w:bookmarkEnd w:id="44"/>
      <w:bookmarkEnd w:id="45"/>
    </w:p>
    <w:p w14:paraId="5AF26E53" w14:textId="77777777" w:rsidR="004C0A4A" w:rsidRPr="00E2564F" w:rsidRDefault="004C0A4A" w:rsidP="004C0A4A">
      <w:r w:rsidRPr="00E2564F">
        <w:t>De ontvanger van de geografische gegevens verplicht zich om:</w:t>
      </w:r>
    </w:p>
    <w:p w14:paraId="217F44F0" w14:textId="044733C8" w:rsidR="004C0A4A" w:rsidRPr="00E2564F" w:rsidRDefault="004C0A4A" w:rsidP="000F483A">
      <w:pPr>
        <w:numPr>
          <w:ilvl w:val="0"/>
          <w:numId w:val="9"/>
        </w:numPr>
      </w:pPr>
      <w:r w:rsidRPr="00E2564F">
        <w:t>de gegevens alleen voor het SNL- subsidieproces (van aanvraag t/m verantwoording) en bijbehorende interne werkprocessen</w:t>
      </w:r>
      <w:r w:rsidR="00EF0864">
        <w:t xml:space="preserve"> (zoals</w:t>
      </w:r>
      <w:r w:rsidRPr="00E2564F">
        <w:t xml:space="preserve"> voor de controle op cumulatie met andere subsidies  </w:t>
      </w:r>
      <w:r w:rsidR="00294D30">
        <w:t xml:space="preserve">voor </w:t>
      </w:r>
      <w:r w:rsidRPr="00E2564F">
        <w:t>natuur</w:t>
      </w:r>
      <w:r w:rsidR="00294D30">
        <w:t>- en landschaps</w:t>
      </w:r>
      <w:r w:rsidRPr="00E2564F">
        <w:t>beheer</w:t>
      </w:r>
      <w:r w:rsidR="00005349">
        <w:t>), onderzoeksdoeleinden</w:t>
      </w:r>
      <w:r w:rsidR="00DA3B51">
        <w:t>,</w:t>
      </w:r>
      <w:r w:rsidR="00005349">
        <w:t xml:space="preserve"> verantwoording</w:t>
      </w:r>
      <w:r w:rsidRPr="00E2564F">
        <w:t xml:space="preserve">  en rapportages</w:t>
      </w:r>
      <w:r w:rsidR="00DA3B51">
        <w:t xml:space="preserve"> (</w:t>
      </w:r>
      <w:r w:rsidRPr="00E2564F">
        <w:t xml:space="preserve"> zoals de VRN</w:t>
      </w:r>
      <w:r w:rsidR="00F7305E">
        <w:t xml:space="preserve"> en rapportage</w:t>
      </w:r>
      <w:r w:rsidR="00FF5BBA">
        <w:t>s</w:t>
      </w:r>
      <w:r w:rsidR="00F7305E">
        <w:t xml:space="preserve"> PBL)</w:t>
      </w:r>
      <w:r w:rsidRPr="00E2564F">
        <w:t xml:space="preserve"> te gebruiken; </w:t>
      </w:r>
    </w:p>
    <w:p w14:paraId="2A847C69" w14:textId="77777777" w:rsidR="004C0A4A" w:rsidRPr="00E2564F" w:rsidRDefault="004C0A4A" w:rsidP="000F483A">
      <w:pPr>
        <w:numPr>
          <w:ilvl w:val="0"/>
          <w:numId w:val="9"/>
        </w:numPr>
      </w:pPr>
      <w:r w:rsidRPr="00E2564F">
        <w:t>de gegevens niet door te leveren aan partijen buiten de provinciale –en rijksoverheid zonder overeenstemming met de gegevensleverancier;</w:t>
      </w:r>
    </w:p>
    <w:p w14:paraId="37A59E17" w14:textId="77777777" w:rsidR="004C0A4A" w:rsidRPr="00E2564F" w:rsidRDefault="004C0A4A" w:rsidP="000F483A">
      <w:pPr>
        <w:numPr>
          <w:ilvl w:val="0"/>
          <w:numId w:val="10"/>
        </w:numPr>
      </w:pPr>
      <w:r w:rsidRPr="00E2564F">
        <w:t>de gegevens af te schermen voor niet-geautoriseerd gebruik (informatiebeveiligingsbeleid conform BIO, zie https://www.informatiebeveiligingsdienst.nl/project/baseline-informatiebeveiliging-overheid/).</w:t>
      </w:r>
    </w:p>
    <w:p w14:paraId="7A29FAFA" w14:textId="77777777" w:rsidR="004C0A4A" w:rsidRPr="00E2564F" w:rsidRDefault="004C0A4A" w:rsidP="004C0A4A"/>
    <w:p w14:paraId="378E323F" w14:textId="77777777" w:rsidR="004C0A4A" w:rsidRPr="00E2564F" w:rsidRDefault="004C0A4A" w:rsidP="004C0A4A">
      <w:r w:rsidRPr="00E2564F">
        <w:t>De gegevensleverancier verplicht zich:</w:t>
      </w:r>
    </w:p>
    <w:p w14:paraId="652A643D" w14:textId="77777777" w:rsidR="004C0A4A" w:rsidRPr="00E2564F" w:rsidRDefault="004C0A4A" w:rsidP="000F483A">
      <w:pPr>
        <w:numPr>
          <w:ilvl w:val="0"/>
          <w:numId w:val="10"/>
        </w:numPr>
      </w:pPr>
      <w:r w:rsidRPr="00E2564F">
        <w:t>De gegevens in de afgesproken structuur aan te leveren;</w:t>
      </w:r>
    </w:p>
    <w:p w14:paraId="265471B2" w14:textId="77777777" w:rsidR="004C0A4A" w:rsidRPr="00E2564F" w:rsidRDefault="004C0A4A" w:rsidP="000F483A">
      <w:pPr>
        <w:numPr>
          <w:ilvl w:val="0"/>
          <w:numId w:val="10"/>
        </w:numPr>
      </w:pPr>
      <w:r w:rsidRPr="00E2564F">
        <w:t>De overeengekomen definities te hanteren;</w:t>
      </w:r>
    </w:p>
    <w:p w14:paraId="109A84F8" w14:textId="77777777" w:rsidR="004C0A4A" w:rsidRPr="00E2564F" w:rsidRDefault="004C0A4A" w:rsidP="000F483A">
      <w:pPr>
        <w:numPr>
          <w:ilvl w:val="0"/>
          <w:numId w:val="10"/>
        </w:numPr>
      </w:pPr>
      <w:r w:rsidRPr="00E2564F">
        <w:t>Validatiemeldingen te behandelen zoals in par 3.1.5, 3.2.5 en 3.3.5 beschreven is en indien nodig de gegevenslevering aan te passen;</w:t>
      </w:r>
    </w:p>
    <w:p w14:paraId="12EBE6A1" w14:textId="5E2215E3" w:rsidR="004C0A4A" w:rsidRPr="00E2564F" w:rsidRDefault="004C0A4A" w:rsidP="000F483A">
      <w:pPr>
        <w:numPr>
          <w:ilvl w:val="0"/>
          <w:numId w:val="10"/>
        </w:numPr>
      </w:pPr>
      <w:r w:rsidRPr="00E2564F">
        <w:t xml:space="preserve">Akkoord te geven voor gebruik van de geografische gegevens </w:t>
      </w:r>
      <w:proofErr w:type="spellStart"/>
      <w:r w:rsidRPr="00E2564F">
        <w:t>i.h.k.v</w:t>
      </w:r>
      <w:proofErr w:type="spellEnd"/>
      <w:r w:rsidRPr="00E2564F">
        <w:t>. het SNL-subsidieproces (van aanvraag t/m verantwoording) en bijbehorende interne werkprocessen</w:t>
      </w:r>
      <w:r w:rsidR="00E1598C">
        <w:t xml:space="preserve"> (zoals</w:t>
      </w:r>
      <w:r w:rsidRPr="00E2564F">
        <w:t xml:space="preserve"> de cumulatiecontrole op andere subsidies</w:t>
      </w:r>
      <w:r w:rsidR="00273A2E">
        <w:t xml:space="preserve"> voor natuur- en landschapsbeheer</w:t>
      </w:r>
      <w:r w:rsidR="006963C8">
        <w:t>)</w:t>
      </w:r>
      <w:r w:rsidRPr="00E2564F">
        <w:t xml:space="preserve">,  </w:t>
      </w:r>
      <w:r w:rsidR="006963C8">
        <w:t>onderzoeksdoeleinden, verantwoording</w:t>
      </w:r>
      <w:r w:rsidR="006963C8" w:rsidRPr="00E2564F">
        <w:t xml:space="preserve">  en rapportages</w:t>
      </w:r>
      <w:r w:rsidR="006963C8">
        <w:t xml:space="preserve"> (</w:t>
      </w:r>
      <w:r w:rsidR="006963C8" w:rsidRPr="00E2564F">
        <w:t>zoals de VRN</w:t>
      </w:r>
      <w:r w:rsidR="006963C8">
        <w:t xml:space="preserve"> en rapportage</w:t>
      </w:r>
      <w:r w:rsidR="00FF5BBA">
        <w:t>s</w:t>
      </w:r>
      <w:r w:rsidR="006963C8">
        <w:t xml:space="preserve"> PBL)</w:t>
      </w:r>
      <w:r w:rsidR="006963C8" w:rsidRPr="00E2564F">
        <w:t xml:space="preserve"> </w:t>
      </w:r>
      <w:r w:rsidRPr="00E2564F">
        <w:t>.</w:t>
      </w:r>
    </w:p>
    <w:p w14:paraId="7EFB5B5E" w14:textId="77777777" w:rsidR="004C0A4A" w:rsidRPr="00E2564F" w:rsidRDefault="004C0A4A" w:rsidP="004C0A4A">
      <w:pPr>
        <w:ind w:left="360"/>
      </w:pPr>
    </w:p>
    <w:p w14:paraId="0BED1DC9" w14:textId="77777777" w:rsidR="004C0A4A" w:rsidRPr="00E2564F" w:rsidRDefault="004C0A4A" w:rsidP="004C0A4A">
      <w:pPr>
        <w:pStyle w:val="Kop2"/>
      </w:pPr>
      <w:bookmarkStart w:id="46" w:name="_Toc396316322"/>
      <w:bookmarkStart w:id="47" w:name="_Toc14765338"/>
      <w:bookmarkStart w:id="48" w:name="_Toc138084476"/>
      <w:r w:rsidRPr="00E2564F">
        <w:t>Wijzigingen in GLP</w:t>
      </w:r>
      <w:bookmarkEnd w:id="46"/>
      <w:bookmarkEnd w:id="47"/>
      <w:bookmarkEnd w:id="48"/>
    </w:p>
    <w:p w14:paraId="229C6C95" w14:textId="77777777" w:rsidR="004C0A4A" w:rsidRPr="00E2564F" w:rsidRDefault="004C0A4A" w:rsidP="004C0A4A"/>
    <w:p w14:paraId="65FE4B52" w14:textId="77777777" w:rsidR="004C0A4A" w:rsidRPr="00E2564F" w:rsidRDefault="004C0A4A" w:rsidP="004C0A4A">
      <w:r w:rsidRPr="00E2564F">
        <w:t>Indien provincies of subsidie-aanvragers wijzigingen wensen door te voeren in de GLP, dient dit eerst afgestemd te worden in de Taakgroep Natuur / werkgroep Natuurbeheer. Het wijzigen van de inhoud en voorwaarden van de GLP zal resulteren in een nieuwe versie van de GLP. De nieuwe versie wordt vastgesteld door de AACVP-Werkgroep Natuurbeheer, na advies van het IV-team van BIJ12 en de productgroep IMNa.</w:t>
      </w:r>
    </w:p>
    <w:p w14:paraId="679C75A8" w14:textId="77777777" w:rsidR="004C0A4A" w:rsidRPr="00E2564F" w:rsidRDefault="004C0A4A" w:rsidP="004C0A4A"/>
    <w:p w14:paraId="496AEA83" w14:textId="77777777" w:rsidR="004C0A4A" w:rsidRPr="00E2564F" w:rsidRDefault="004C0A4A" w:rsidP="004C0A4A"/>
    <w:p w14:paraId="25B38453" w14:textId="77777777" w:rsidR="004C0A4A" w:rsidRPr="00E2564F" w:rsidRDefault="004C0A4A" w:rsidP="00112D1C">
      <w:r w:rsidRPr="00E2564F">
        <w:br w:type="page"/>
      </w:r>
    </w:p>
    <w:p w14:paraId="72E82ABB" w14:textId="77777777" w:rsidR="004C0A4A" w:rsidRPr="00E2564F" w:rsidRDefault="004C0A4A" w:rsidP="004C0A4A">
      <w:pPr>
        <w:pStyle w:val="Kop1"/>
      </w:pPr>
      <w:bookmarkStart w:id="49" w:name="_Toc14765339"/>
      <w:bookmarkStart w:id="50" w:name="_Toc138084477"/>
      <w:r w:rsidRPr="00E2564F">
        <w:t>Technische beschrijving gegevenssets subsidieproces</w:t>
      </w:r>
      <w:bookmarkEnd w:id="49"/>
      <w:bookmarkEnd w:id="50"/>
    </w:p>
    <w:p w14:paraId="4FBC4C2E" w14:textId="4A1E5A55" w:rsidR="004C0A4A" w:rsidRPr="00E2564F" w:rsidRDefault="004C0A4A" w:rsidP="004C0A4A">
      <w:r w:rsidRPr="00E2564F">
        <w:t xml:space="preserve">Het subsidieproces bestaat uit </w:t>
      </w:r>
      <w:r w:rsidR="000F699B">
        <w:t>2</w:t>
      </w:r>
      <w:r w:rsidRPr="00E2564F">
        <w:t xml:space="preserve"> onderdelen:</w:t>
      </w:r>
    </w:p>
    <w:p w14:paraId="4280EADE" w14:textId="77777777" w:rsidR="002E29B7" w:rsidRDefault="004C0A4A" w:rsidP="002E29B7">
      <w:pPr>
        <w:pStyle w:val="Lijstalinea"/>
        <w:numPr>
          <w:ilvl w:val="0"/>
          <w:numId w:val="11"/>
        </w:numPr>
      </w:pPr>
      <w:r w:rsidRPr="00E2564F">
        <w:t>de subsidieaanvraag door eigenaren van natuurterreinen/collectieven van eigenaren van natuurterreinen (paragraaf 3.1);</w:t>
      </w:r>
    </w:p>
    <w:p w14:paraId="1129D6FD" w14:textId="03B62F0E" w:rsidR="00BE55DD" w:rsidRPr="00E2564F" w:rsidRDefault="004C0A4A" w:rsidP="002E29B7">
      <w:pPr>
        <w:pStyle w:val="Lijstalinea"/>
        <w:numPr>
          <w:ilvl w:val="0"/>
          <w:numId w:val="11"/>
        </w:numPr>
      </w:pPr>
      <w:r w:rsidRPr="00E2564F">
        <w:t xml:space="preserve">de </w:t>
      </w:r>
      <w:r w:rsidR="007F7802">
        <w:t xml:space="preserve">beoordeling van de aanvraag en het afgeven van de </w:t>
      </w:r>
      <w:r w:rsidRPr="00E2564F">
        <w:t>subsidiebeschikking door de provincie (paragraaf 3</w:t>
      </w:r>
      <w:r w:rsidR="000F699B">
        <w:t>.2</w:t>
      </w:r>
      <w:r w:rsidRPr="00E2564F">
        <w:t>).</w:t>
      </w:r>
      <w:r w:rsidR="00BE55DD">
        <w:t xml:space="preserve"> De provincie kan ervoor kiezen om de concept-beschikking met de aanvrager te be</w:t>
      </w:r>
      <w:r w:rsidR="00533D5B">
        <w:t>s</w:t>
      </w:r>
      <w:r w:rsidR="00BE55DD">
        <w:t xml:space="preserve">preken alvorens de beschikking </w:t>
      </w:r>
      <w:r w:rsidR="00AD40EF">
        <w:t>op</w:t>
      </w:r>
      <w:r w:rsidR="00BE55DD">
        <w:t xml:space="preserve"> te stellen.</w:t>
      </w:r>
    </w:p>
    <w:p w14:paraId="366E5120" w14:textId="0D297311" w:rsidR="004C0A4A" w:rsidRPr="00E2564F" w:rsidRDefault="004C0A4A" w:rsidP="00576BFA">
      <w:pPr>
        <w:pStyle w:val="Lijstalinea"/>
      </w:pPr>
    </w:p>
    <w:p w14:paraId="73CC296D" w14:textId="77777777" w:rsidR="003F4A66" w:rsidRDefault="003F4A66" w:rsidP="004C0A4A"/>
    <w:p w14:paraId="412B0667" w14:textId="5B0A7484" w:rsidR="004C0A4A" w:rsidRPr="00E2564F" w:rsidRDefault="004C0A4A" w:rsidP="004C0A4A">
      <w:r w:rsidRPr="00E2564F">
        <w:t xml:space="preserve">Subsidie-aanvragers leveren gegevens over de subsidieaanvragen </w:t>
      </w:r>
      <w:r w:rsidR="007F7802">
        <w:t xml:space="preserve">aan </w:t>
      </w:r>
      <w:r w:rsidRPr="00E2564F">
        <w:t xml:space="preserve">volgens een standaardformaat en protocol. Provincies leveren gegevens over de beoordeling en de beschikking volgens een standaardformaat en protocol. </w:t>
      </w:r>
    </w:p>
    <w:p w14:paraId="2AA165BA" w14:textId="77777777" w:rsidR="004C0A4A" w:rsidRPr="00E2564F" w:rsidRDefault="004C0A4A" w:rsidP="004C0A4A"/>
    <w:p w14:paraId="54A2E3EE" w14:textId="77777777" w:rsidR="004C0A4A" w:rsidRPr="00E2564F" w:rsidRDefault="004C0A4A" w:rsidP="004C0A4A"/>
    <w:p w14:paraId="080F0B0A" w14:textId="7716973B" w:rsidR="004C0A4A" w:rsidRPr="00E2564F" w:rsidRDefault="004C0A4A" w:rsidP="004C0A4A">
      <w:r w:rsidRPr="00E2564F">
        <w:t xml:space="preserve">Dit hoofdstuk beschrijft voor </w:t>
      </w:r>
      <w:r w:rsidR="000F699B">
        <w:t xml:space="preserve">de </w:t>
      </w:r>
      <w:proofErr w:type="spellStart"/>
      <w:r w:rsidR="000F699B">
        <w:t>subsidie-aanvraag</w:t>
      </w:r>
      <w:proofErr w:type="spellEnd"/>
      <w:r w:rsidR="000F699B">
        <w:t xml:space="preserve"> en de subsidie</w:t>
      </w:r>
      <w:r w:rsidR="007F7802">
        <w:t>beoordeling/</w:t>
      </w:r>
      <w:r w:rsidR="000F699B">
        <w:t>beschikking</w:t>
      </w:r>
      <w:r w:rsidRPr="00E2564F">
        <w:t xml:space="preserve"> het  formaat en de randvoorwaarden voor het aanleveren van de gegevens. De volgende onderwerpen worden behandeld: </w:t>
      </w:r>
    </w:p>
    <w:p w14:paraId="44272F7C" w14:textId="77777777" w:rsidR="004C0A4A" w:rsidRPr="00E2564F" w:rsidRDefault="004C0A4A" w:rsidP="000F483A">
      <w:pPr>
        <w:numPr>
          <w:ilvl w:val="0"/>
          <w:numId w:val="8"/>
        </w:numPr>
      </w:pPr>
      <w:r w:rsidRPr="00E2564F">
        <w:t>Proces (frequentie en leveringstijdstip van de gegevenslevering)</w:t>
      </w:r>
    </w:p>
    <w:p w14:paraId="2E55925F" w14:textId="77777777" w:rsidR="004C0A4A" w:rsidRPr="00E2564F" w:rsidRDefault="004C0A4A" w:rsidP="000F483A">
      <w:pPr>
        <w:numPr>
          <w:ilvl w:val="0"/>
          <w:numId w:val="8"/>
        </w:numPr>
      </w:pPr>
      <w:r w:rsidRPr="00E2564F">
        <w:t>Vorm (hoe dienen de gegevens aangeleverd te worden?)</w:t>
      </w:r>
    </w:p>
    <w:p w14:paraId="23DD16B0" w14:textId="77777777" w:rsidR="004C0A4A" w:rsidRPr="00E2564F" w:rsidRDefault="004C0A4A" w:rsidP="000F483A">
      <w:pPr>
        <w:numPr>
          <w:ilvl w:val="0"/>
          <w:numId w:val="8"/>
        </w:numPr>
      </w:pPr>
      <w:r w:rsidRPr="00E2564F">
        <w:t>Inhoud bestand (welke gegevens dienen aangeleverd te worden?)</w:t>
      </w:r>
    </w:p>
    <w:p w14:paraId="73BC1F0C" w14:textId="77777777" w:rsidR="004C0A4A" w:rsidRDefault="004C0A4A" w:rsidP="000F483A">
      <w:pPr>
        <w:numPr>
          <w:ilvl w:val="0"/>
          <w:numId w:val="8"/>
        </w:numPr>
      </w:pPr>
      <w:r w:rsidRPr="00E2564F">
        <w:t>Validatie (waarop worden de gegevens gecontroleerd?)</w:t>
      </w:r>
    </w:p>
    <w:p w14:paraId="41456879" w14:textId="77777777" w:rsidR="001551CD" w:rsidRDefault="001551CD" w:rsidP="001551CD">
      <w:pPr>
        <w:ind w:left="720"/>
      </w:pPr>
    </w:p>
    <w:p w14:paraId="034BC948" w14:textId="77777777" w:rsidR="001551CD" w:rsidRPr="00E2564F" w:rsidRDefault="001551CD" w:rsidP="001551CD">
      <w:pPr>
        <w:ind w:left="720"/>
      </w:pPr>
    </w:p>
    <w:p w14:paraId="037EC335" w14:textId="77777777" w:rsidR="004C0A4A" w:rsidRPr="00E2564F" w:rsidRDefault="004C0A4A" w:rsidP="004C0A4A">
      <w:pPr>
        <w:pStyle w:val="Kop2"/>
      </w:pPr>
      <w:bookmarkStart w:id="51" w:name="_Toc14765340"/>
      <w:bookmarkStart w:id="52" w:name="_Toc138084478"/>
      <w:r w:rsidRPr="00E2564F">
        <w:t>Subsidieaanvraag</w:t>
      </w:r>
      <w:bookmarkEnd w:id="51"/>
      <w:bookmarkEnd w:id="52"/>
    </w:p>
    <w:p w14:paraId="31136793" w14:textId="77777777" w:rsidR="004C0A4A" w:rsidRPr="00E2564F" w:rsidRDefault="004C0A4A" w:rsidP="004C0A4A"/>
    <w:p w14:paraId="50794965" w14:textId="31F17F81" w:rsidR="004C0A4A" w:rsidRPr="00E2564F" w:rsidRDefault="004C0A4A" w:rsidP="004C0A4A">
      <w:r w:rsidRPr="00E2564F">
        <w:t xml:space="preserve">De </w:t>
      </w:r>
      <w:proofErr w:type="spellStart"/>
      <w:r w:rsidRPr="00E2564F">
        <w:t>gegevensset</w:t>
      </w:r>
      <w:proofErr w:type="spellEnd"/>
      <w:r w:rsidRPr="00E2564F">
        <w:t xml:space="preserve"> bestaat uit polygonen met de begrenzing van een of meerdere percelen (zogenaamde beheereenheden)</w:t>
      </w:r>
      <w:r w:rsidRPr="00E2564F">
        <w:rPr>
          <w:rStyle w:val="Voetnootmarkering"/>
        </w:rPr>
        <w:footnoteReference w:id="2"/>
      </w:r>
      <w:r w:rsidRPr="00E2564F">
        <w:t>, die onderdeel uitmaken van de aanvraag. Als uitgangspunt wordt hierbij gehanteerd dat de aanvrager aangeeft welke gebieden ze in aanmerking wil laten komen voor subsidie natuurbeheer (het waar). Het beheertype (het wat) komt voort uit een toets op de Subsidiekaart SNL (combinatie van Beheertypenkaart en Openstellingsbesluit SNL) van het geldende Natuurbeheerplan.</w:t>
      </w:r>
      <w:r w:rsidR="007F7802">
        <w:t xml:space="preserve"> Desgewenst kan de aanvrager aangeven welk beheertype op (delen van) het perceel aanwezig is.</w:t>
      </w:r>
    </w:p>
    <w:p w14:paraId="58017D1C" w14:textId="77777777" w:rsidR="004C0A4A" w:rsidRPr="00E2564F" w:rsidRDefault="004C0A4A" w:rsidP="004C0A4A"/>
    <w:p w14:paraId="4C2977B5" w14:textId="4FB1DB68" w:rsidR="004C0A4A" w:rsidRPr="00E2564F" w:rsidRDefault="004C0A4A" w:rsidP="004C0A4A">
      <w:r w:rsidRPr="00E2564F">
        <w:t xml:space="preserve">Voor de aanvraag van de </w:t>
      </w:r>
      <w:r w:rsidR="00BF51F3">
        <w:t>bijdragen</w:t>
      </w:r>
      <w:r w:rsidRPr="00E2564F">
        <w:t xml:space="preserve"> (voorzieningenbijdrage, toezichtsbijdrage, vaar</w:t>
      </w:r>
      <w:r w:rsidR="00DF75F3">
        <w:t>bijdrage</w:t>
      </w:r>
      <w:r w:rsidRPr="00E2564F">
        <w:t>, schapen</w:t>
      </w:r>
      <w:r w:rsidR="00DF75F3">
        <w:t>bijdrage</w:t>
      </w:r>
      <w:r w:rsidRPr="00E2564F">
        <w:t xml:space="preserve"> en monitorings</w:t>
      </w:r>
      <w:r w:rsidR="00DF75F3">
        <w:t>bijdrage</w:t>
      </w:r>
      <w:r w:rsidRPr="00E2564F">
        <w:t xml:space="preserve">) geldt dat de aanvrager per perceel / polygoon aangeeft of deze </w:t>
      </w:r>
      <w:r w:rsidR="00CC5574">
        <w:t>bijdrage</w:t>
      </w:r>
      <w:r w:rsidRPr="00E2564F">
        <w:t xml:space="preserve"> wordt aangevraagd. De dataset dient conform de voorwaarden, die in onderstaande paragrafen zijn opgenomen, te worden opgebouwd (vorm) en gevuld (inhoud). Daarnaast gelden er regels van technische aard.</w:t>
      </w:r>
    </w:p>
    <w:p w14:paraId="6DE2411A" w14:textId="77777777" w:rsidR="004C0A4A" w:rsidRDefault="004C0A4A" w:rsidP="004C0A4A"/>
    <w:p w14:paraId="189A205E" w14:textId="77777777" w:rsidR="00DF53D2" w:rsidRDefault="00DF53D2" w:rsidP="004C0A4A"/>
    <w:p w14:paraId="67D7969D" w14:textId="77777777" w:rsidR="00DF53D2" w:rsidRDefault="00DF53D2" w:rsidP="004C0A4A"/>
    <w:p w14:paraId="3A7926C3" w14:textId="77777777" w:rsidR="00A82A28" w:rsidRDefault="00A82A28" w:rsidP="004C0A4A"/>
    <w:p w14:paraId="6C84A22A" w14:textId="77777777" w:rsidR="00A82A28" w:rsidRDefault="00A82A28" w:rsidP="004C0A4A"/>
    <w:p w14:paraId="4A762368" w14:textId="77777777" w:rsidR="00A82A28" w:rsidRDefault="00A82A28" w:rsidP="004C0A4A"/>
    <w:p w14:paraId="78F00EE7" w14:textId="77777777" w:rsidR="00A82A28" w:rsidRDefault="00A82A28" w:rsidP="004C0A4A"/>
    <w:p w14:paraId="54C2344D" w14:textId="77777777" w:rsidR="004C0A4A" w:rsidRPr="00E2564F" w:rsidRDefault="004C0A4A" w:rsidP="004C0A4A">
      <w:pPr>
        <w:pStyle w:val="Kop3"/>
      </w:pPr>
      <w:r w:rsidRPr="00E2564F">
        <w:t>Proces</w:t>
      </w:r>
    </w:p>
    <w:p w14:paraId="395D4F4E" w14:textId="77777777" w:rsidR="004C0A4A" w:rsidRPr="00E2564F" w:rsidRDefault="004C0A4A" w:rsidP="004C0A4A"/>
    <w:p w14:paraId="4BB83B4D" w14:textId="74EB8DAE" w:rsidR="004C0A4A" w:rsidRPr="00E2564F" w:rsidRDefault="004C0A4A" w:rsidP="004C0A4A">
      <w:pPr>
        <w:rPr>
          <w:i/>
        </w:rPr>
      </w:pPr>
      <w:r w:rsidRPr="00E2564F">
        <w:rPr>
          <w:i/>
        </w:rPr>
        <w:t xml:space="preserve">Tabel </w:t>
      </w:r>
      <w:r w:rsidRPr="00E2564F">
        <w:rPr>
          <w:i/>
        </w:rPr>
        <w:fldChar w:fldCharType="begin"/>
      </w:r>
      <w:r w:rsidRPr="00E2564F">
        <w:rPr>
          <w:i/>
        </w:rPr>
        <w:instrText xml:space="preserve"> SEQ Tabel \* ARABIC </w:instrText>
      </w:r>
      <w:r w:rsidRPr="00E2564F">
        <w:rPr>
          <w:i/>
        </w:rPr>
        <w:fldChar w:fldCharType="separate"/>
      </w:r>
      <w:r w:rsidR="009B26A0">
        <w:rPr>
          <w:i/>
          <w:noProof/>
        </w:rPr>
        <w:t>1</w:t>
      </w:r>
      <w:r w:rsidRPr="00E2564F">
        <w:rPr>
          <w:i/>
        </w:rPr>
        <w:fldChar w:fldCharType="end"/>
      </w:r>
      <w:r w:rsidRPr="00E2564F">
        <w:rPr>
          <w:i/>
        </w:rPr>
        <w:t>: overzicht eigenschappen tijd van aanlevering en frequentie</w:t>
      </w:r>
    </w:p>
    <w:tbl>
      <w:tblPr>
        <w:tblStyle w:val="Tabelraster"/>
        <w:tblW w:w="0" w:type="auto"/>
        <w:tblLook w:val="04A0" w:firstRow="1" w:lastRow="0" w:firstColumn="1" w:lastColumn="0" w:noHBand="0" w:noVBand="1"/>
      </w:tblPr>
      <w:tblGrid>
        <w:gridCol w:w="1956"/>
        <w:gridCol w:w="5761"/>
      </w:tblGrid>
      <w:tr w:rsidR="004C0A4A" w:rsidRPr="00E2564F" w14:paraId="7634C068" w14:textId="77777777" w:rsidTr="004C0A4A">
        <w:tc>
          <w:tcPr>
            <w:tcW w:w="1956" w:type="dxa"/>
            <w:shd w:val="clear" w:color="auto" w:fill="D99594" w:themeFill="accent2" w:themeFillTint="99"/>
          </w:tcPr>
          <w:p w14:paraId="75C7DC40" w14:textId="77777777" w:rsidR="004C0A4A" w:rsidRPr="00E2564F" w:rsidRDefault="004C0A4A" w:rsidP="004C0A4A">
            <w:pPr>
              <w:rPr>
                <w:b/>
              </w:rPr>
            </w:pPr>
            <w:r w:rsidRPr="00E2564F">
              <w:rPr>
                <w:b/>
              </w:rPr>
              <w:t>Eigenschap</w:t>
            </w:r>
          </w:p>
        </w:tc>
        <w:tc>
          <w:tcPr>
            <w:tcW w:w="5761" w:type="dxa"/>
            <w:shd w:val="clear" w:color="auto" w:fill="D99594" w:themeFill="accent2" w:themeFillTint="99"/>
          </w:tcPr>
          <w:p w14:paraId="0F5976F1" w14:textId="77777777" w:rsidR="004C0A4A" w:rsidRPr="00E2564F" w:rsidRDefault="004C0A4A" w:rsidP="004C0A4A">
            <w:pPr>
              <w:rPr>
                <w:b/>
              </w:rPr>
            </w:pPr>
            <w:r w:rsidRPr="00E2564F">
              <w:rPr>
                <w:b/>
              </w:rPr>
              <w:t>Toelichting</w:t>
            </w:r>
          </w:p>
        </w:tc>
      </w:tr>
      <w:tr w:rsidR="004C0A4A" w:rsidRPr="00E2564F" w14:paraId="61E58D85" w14:textId="77777777" w:rsidTr="004C0A4A">
        <w:tc>
          <w:tcPr>
            <w:tcW w:w="1956" w:type="dxa"/>
          </w:tcPr>
          <w:p w14:paraId="60C65336" w14:textId="77777777" w:rsidR="004C0A4A" w:rsidRPr="00E2564F" w:rsidRDefault="004C0A4A" w:rsidP="004C0A4A">
            <w:r w:rsidRPr="00E2564F">
              <w:t>Frequentie</w:t>
            </w:r>
          </w:p>
        </w:tc>
        <w:tc>
          <w:tcPr>
            <w:tcW w:w="5761" w:type="dxa"/>
          </w:tcPr>
          <w:p w14:paraId="33731B28" w14:textId="29F5224C" w:rsidR="004C0A4A" w:rsidRPr="00E2564F" w:rsidRDefault="004C0A4A" w:rsidP="004C0A4A">
            <w:r w:rsidRPr="00E2564F">
              <w:t>1x per jaar</w:t>
            </w:r>
          </w:p>
        </w:tc>
      </w:tr>
      <w:tr w:rsidR="004C0A4A" w:rsidRPr="00E2564F" w14:paraId="07C6EDF5" w14:textId="77777777" w:rsidTr="004C0A4A">
        <w:tc>
          <w:tcPr>
            <w:tcW w:w="1956" w:type="dxa"/>
          </w:tcPr>
          <w:p w14:paraId="3E7305CD" w14:textId="77777777" w:rsidR="004C0A4A" w:rsidRPr="00E2564F" w:rsidRDefault="004C0A4A" w:rsidP="004C0A4A">
            <w:r w:rsidRPr="00E2564F">
              <w:t>Leveringstijdstip</w:t>
            </w:r>
          </w:p>
        </w:tc>
        <w:tc>
          <w:tcPr>
            <w:tcW w:w="5761" w:type="dxa"/>
          </w:tcPr>
          <w:p w14:paraId="5DB2652F" w14:textId="77777777" w:rsidR="004C0A4A" w:rsidRPr="00E2564F" w:rsidRDefault="004C0A4A" w:rsidP="004C0A4A">
            <w:r w:rsidRPr="00E2564F">
              <w:t xml:space="preserve">In de periode 15 november  - 31 december van het jaar voorafgaand aan het jaar waarin het beheer start / de vigerende subsidie-beschikking afloopt. </w:t>
            </w:r>
          </w:p>
          <w:p w14:paraId="3358560F" w14:textId="0AE5FF89" w:rsidR="004C0A4A" w:rsidRDefault="004C0A4A" w:rsidP="004C0A4A">
            <w:r w:rsidRPr="00E2564F">
              <w:t>Het GLP (en het format voor het  aanvraagbestand</w:t>
            </w:r>
            <w:r w:rsidR="007F7802">
              <w:t>)</w:t>
            </w:r>
            <w:r w:rsidRPr="00E2564F">
              <w:t xml:space="preserve"> wordt medio oktober beschikbaar gesteld aan de subsidie-aanvragers.</w:t>
            </w:r>
            <w:r w:rsidR="004666A2">
              <w:t xml:space="preserve"> </w:t>
            </w:r>
          </w:p>
          <w:p w14:paraId="1FE0A281" w14:textId="737BA845" w:rsidR="00131023" w:rsidRPr="00E2564F" w:rsidRDefault="00131023" w:rsidP="004C0A4A">
            <w:r w:rsidRPr="00131023">
              <w:t>Zodra het GLP is vastgesteld worden beheerders geïnformeerd via de reguliere overleggen, via een nieuwsbericht op de website van BIJ12, en via de SNL-campus</w:t>
            </w:r>
          </w:p>
        </w:tc>
      </w:tr>
      <w:tr w:rsidR="004C0A4A" w:rsidRPr="00E2564F" w14:paraId="20867EEC" w14:textId="77777777" w:rsidTr="004C0A4A">
        <w:tc>
          <w:tcPr>
            <w:tcW w:w="1956" w:type="dxa"/>
          </w:tcPr>
          <w:p w14:paraId="75A3813B" w14:textId="77777777" w:rsidR="004C0A4A" w:rsidRPr="00E2564F" w:rsidRDefault="004C0A4A" w:rsidP="004C0A4A">
            <w:r w:rsidRPr="00E2564F">
              <w:t>Leverancier(s)</w:t>
            </w:r>
          </w:p>
        </w:tc>
        <w:tc>
          <w:tcPr>
            <w:tcW w:w="5761" w:type="dxa"/>
          </w:tcPr>
          <w:p w14:paraId="1CA19B3D" w14:textId="77777777" w:rsidR="004C0A4A" w:rsidRPr="00E2564F" w:rsidRDefault="004C0A4A" w:rsidP="004C0A4A">
            <w:r w:rsidRPr="00E2564F">
              <w:t xml:space="preserve">Subsidieaanvragers </w:t>
            </w:r>
          </w:p>
          <w:p w14:paraId="7ECD2EBA" w14:textId="77777777" w:rsidR="004C0A4A" w:rsidRPr="00E2564F" w:rsidRDefault="004C0A4A" w:rsidP="004C0A4A"/>
        </w:tc>
      </w:tr>
      <w:tr w:rsidR="004C0A4A" w:rsidRPr="00E2564F" w14:paraId="25E0892D" w14:textId="77777777" w:rsidTr="004C0A4A">
        <w:tc>
          <w:tcPr>
            <w:tcW w:w="1956" w:type="dxa"/>
          </w:tcPr>
          <w:p w14:paraId="62BFE632" w14:textId="77777777" w:rsidR="004C0A4A" w:rsidRPr="00E2564F" w:rsidRDefault="004C0A4A" w:rsidP="004C0A4A">
            <w:r w:rsidRPr="00E2564F">
              <w:t>Ontvanger</w:t>
            </w:r>
          </w:p>
        </w:tc>
        <w:tc>
          <w:tcPr>
            <w:tcW w:w="5761" w:type="dxa"/>
          </w:tcPr>
          <w:p w14:paraId="76EEEA6C" w14:textId="77777777" w:rsidR="004C0A4A" w:rsidRPr="00E2564F" w:rsidRDefault="004C0A4A" w:rsidP="004C0A4A">
            <w:r w:rsidRPr="00E2564F">
              <w:t>Provincie of RVO.nl (voor de provincies Drenthe, Groningen en Zuid-Holland)</w:t>
            </w:r>
          </w:p>
          <w:p w14:paraId="46A41E68" w14:textId="77777777" w:rsidR="004C0A4A" w:rsidRPr="00E2564F" w:rsidRDefault="004C0A4A" w:rsidP="004C0A4A"/>
          <w:p w14:paraId="212F4849" w14:textId="77777777" w:rsidR="004C0A4A" w:rsidRPr="00E2564F" w:rsidRDefault="004C0A4A" w:rsidP="004C0A4A">
            <w:r w:rsidRPr="00E2564F">
              <w:t xml:space="preserve">In het Provinciale Openstellingsbesluit wordt aangegeven op welke wijze en waar de </w:t>
            </w:r>
            <w:proofErr w:type="spellStart"/>
            <w:r w:rsidRPr="00E2564F">
              <w:t>subsidie-aanvraag</w:t>
            </w:r>
            <w:proofErr w:type="spellEnd"/>
            <w:r w:rsidRPr="00E2564F">
              <w:t xml:space="preserve"> moet worden ingediend.</w:t>
            </w:r>
          </w:p>
          <w:p w14:paraId="2DF4DD74" w14:textId="77777777" w:rsidR="004C0A4A" w:rsidRPr="00E2564F" w:rsidRDefault="004C0A4A" w:rsidP="004C0A4A"/>
        </w:tc>
      </w:tr>
      <w:tr w:rsidR="004C0A4A" w:rsidRPr="00E2564F" w14:paraId="7A30F947" w14:textId="77777777" w:rsidTr="004C0A4A">
        <w:tc>
          <w:tcPr>
            <w:tcW w:w="1956" w:type="dxa"/>
          </w:tcPr>
          <w:p w14:paraId="31FB5B9D" w14:textId="77777777" w:rsidR="004C0A4A" w:rsidRPr="00E2564F" w:rsidRDefault="004C0A4A" w:rsidP="004C0A4A">
            <w:r w:rsidRPr="00E2564F">
              <w:t>Omvang</w:t>
            </w:r>
          </w:p>
        </w:tc>
        <w:tc>
          <w:tcPr>
            <w:tcW w:w="5761" w:type="dxa"/>
          </w:tcPr>
          <w:p w14:paraId="12F66ED4" w14:textId="77777777" w:rsidR="004C0A4A" w:rsidRPr="00E2564F" w:rsidRDefault="004C0A4A" w:rsidP="004C0A4A">
            <w:r w:rsidRPr="00E2564F">
              <w:t xml:space="preserve">Alle natuurterreinen/ landschapselementen waarvoor de betreffende eigenaar / collectief van eigenaren subsidie aanvraagt. </w:t>
            </w:r>
            <w:r w:rsidRPr="00E2564F" w:rsidDel="00683310">
              <w:t xml:space="preserve"> </w:t>
            </w:r>
          </w:p>
          <w:p w14:paraId="130677DC" w14:textId="77777777" w:rsidR="004C0A4A" w:rsidRPr="00E2564F" w:rsidRDefault="004C0A4A" w:rsidP="004C0A4A">
            <w:pPr>
              <w:rPr>
                <w:i/>
              </w:rPr>
            </w:pPr>
            <w:r w:rsidRPr="00E2564F">
              <w:t>In artikel 2.1 van de model-SVNL wordt beschreven wie subsidie kunnen aanvragen.</w:t>
            </w:r>
          </w:p>
        </w:tc>
      </w:tr>
    </w:tbl>
    <w:p w14:paraId="43D80823" w14:textId="77777777" w:rsidR="004C0A4A" w:rsidRDefault="004C0A4A" w:rsidP="004C0A4A">
      <w:bookmarkStart w:id="53" w:name="_Toc396316325"/>
    </w:p>
    <w:p w14:paraId="6CAE9FED" w14:textId="77777777" w:rsidR="00A82A28" w:rsidRPr="00E2564F" w:rsidRDefault="00A82A28" w:rsidP="004C0A4A"/>
    <w:bookmarkEnd w:id="53"/>
    <w:p w14:paraId="306AA644" w14:textId="77777777" w:rsidR="004C0A4A" w:rsidRPr="00E2564F" w:rsidRDefault="004C0A4A" w:rsidP="004C0A4A">
      <w:pPr>
        <w:pStyle w:val="Kop3"/>
      </w:pPr>
      <w:r w:rsidRPr="00E2564F">
        <w:t>Vorm</w:t>
      </w:r>
    </w:p>
    <w:p w14:paraId="06793DDF" w14:textId="77777777" w:rsidR="004C0A4A" w:rsidRPr="00E2564F" w:rsidRDefault="004C0A4A" w:rsidP="004C0A4A"/>
    <w:p w14:paraId="744757B5" w14:textId="502F9C3B" w:rsidR="004C0A4A" w:rsidRPr="00E2564F" w:rsidRDefault="004C0A4A" w:rsidP="004C0A4A">
      <w:pPr>
        <w:rPr>
          <w:i/>
        </w:rPr>
      </w:pPr>
      <w:r w:rsidRPr="00E2564F">
        <w:rPr>
          <w:i/>
        </w:rPr>
        <w:t xml:space="preserve">Tabel </w:t>
      </w:r>
      <w:r w:rsidRPr="00E2564F">
        <w:rPr>
          <w:i/>
        </w:rPr>
        <w:fldChar w:fldCharType="begin"/>
      </w:r>
      <w:r w:rsidRPr="00E2564F">
        <w:rPr>
          <w:i/>
        </w:rPr>
        <w:instrText xml:space="preserve"> SEQ Tabel \* ARABIC </w:instrText>
      </w:r>
      <w:r w:rsidRPr="00E2564F">
        <w:rPr>
          <w:i/>
        </w:rPr>
        <w:fldChar w:fldCharType="separate"/>
      </w:r>
      <w:r w:rsidR="009B26A0">
        <w:rPr>
          <w:i/>
          <w:noProof/>
        </w:rPr>
        <w:t>2</w:t>
      </w:r>
      <w:r w:rsidRPr="00E2564F">
        <w:rPr>
          <w:i/>
        </w:rPr>
        <w:fldChar w:fldCharType="end"/>
      </w:r>
      <w:r w:rsidRPr="00E2564F">
        <w:rPr>
          <w:i/>
        </w:rPr>
        <w:t>: overzicht eigenschappen vorm van aanleveren</w:t>
      </w:r>
    </w:p>
    <w:tbl>
      <w:tblPr>
        <w:tblStyle w:val="Tabelraster"/>
        <w:tblW w:w="0" w:type="auto"/>
        <w:tblLook w:val="04A0" w:firstRow="1" w:lastRow="0" w:firstColumn="1" w:lastColumn="0" w:noHBand="0" w:noVBand="1"/>
      </w:tblPr>
      <w:tblGrid>
        <w:gridCol w:w="1980"/>
        <w:gridCol w:w="5737"/>
      </w:tblGrid>
      <w:tr w:rsidR="004C0A4A" w:rsidRPr="00E2564F" w14:paraId="1D806CD3" w14:textId="77777777" w:rsidTr="503420DB">
        <w:tc>
          <w:tcPr>
            <w:tcW w:w="1980" w:type="dxa"/>
            <w:shd w:val="clear" w:color="auto" w:fill="D99594" w:themeFill="accent2" w:themeFillTint="99"/>
          </w:tcPr>
          <w:p w14:paraId="6FFCAC15" w14:textId="77777777" w:rsidR="004C0A4A" w:rsidRPr="00E2564F" w:rsidRDefault="004C0A4A" w:rsidP="004C0A4A">
            <w:pPr>
              <w:rPr>
                <w:b/>
              </w:rPr>
            </w:pPr>
            <w:r w:rsidRPr="00E2564F">
              <w:rPr>
                <w:b/>
              </w:rPr>
              <w:t>Eigenschap</w:t>
            </w:r>
          </w:p>
        </w:tc>
        <w:tc>
          <w:tcPr>
            <w:tcW w:w="5737" w:type="dxa"/>
            <w:shd w:val="clear" w:color="auto" w:fill="D99594" w:themeFill="accent2" w:themeFillTint="99"/>
          </w:tcPr>
          <w:p w14:paraId="4B628475" w14:textId="77777777" w:rsidR="004C0A4A" w:rsidRPr="00E2564F" w:rsidRDefault="004C0A4A" w:rsidP="004C0A4A">
            <w:pPr>
              <w:rPr>
                <w:b/>
              </w:rPr>
            </w:pPr>
            <w:r w:rsidRPr="00E2564F">
              <w:rPr>
                <w:b/>
              </w:rPr>
              <w:t>Toelichting</w:t>
            </w:r>
          </w:p>
        </w:tc>
      </w:tr>
      <w:tr w:rsidR="004C0A4A" w:rsidRPr="00E2564F" w14:paraId="5519A826" w14:textId="77777777" w:rsidTr="503420DB">
        <w:tc>
          <w:tcPr>
            <w:tcW w:w="1980" w:type="dxa"/>
          </w:tcPr>
          <w:p w14:paraId="62DB98D7" w14:textId="77777777" w:rsidR="004C0A4A" w:rsidRPr="00E2564F" w:rsidRDefault="004C0A4A" w:rsidP="004C0A4A">
            <w:r w:rsidRPr="00E2564F">
              <w:t>Bestandsformaat</w:t>
            </w:r>
          </w:p>
        </w:tc>
        <w:tc>
          <w:tcPr>
            <w:tcW w:w="5737" w:type="dxa"/>
          </w:tcPr>
          <w:p w14:paraId="1D83672B" w14:textId="40B69BAD" w:rsidR="004C0A4A" w:rsidRPr="00E2564F" w:rsidRDefault="004C0A4A" w:rsidP="00D6652D">
            <w:r w:rsidRPr="00E2564F">
              <w:rPr>
                <w:rFonts w:cs="Verdana"/>
                <w:color w:val="000000" w:themeColor="text1"/>
              </w:rPr>
              <w:t xml:space="preserve">De data dient te worden geleverd als </w:t>
            </w:r>
            <w:proofErr w:type="spellStart"/>
            <w:r w:rsidRPr="00E2564F">
              <w:rPr>
                <w:rFonts w:cs="Verdana"/>
                <w:color w:val="000000" w:themeColor="text1"/>
              </w:rPr>
              <w:t>ArcGis</w:t>
            </w:r>
            <w:proofErr w:type="spellEnd"/>
            <w:r w:rsidRPr="00E2564F">
              <w:rPr>
                <w:rFonts w:cs="Verdana"/>
                <w:color w:val="000000" w:themeColor="text1"/>
              </w:rPr>
              <w:t xml:space="preserve"> </w:t>
            </w:r>
            <w:proofErr w:type="spellStart"/>
            <w:r w:rsidRPr="00E2564F">
              <w:rPr>
                <w:rFonts w:cs="Verdana"/>
                <w:color w:val="000000" w:themeColor="text1"/>
              </w:rPr>
              <w:t>Filegeodatabase</w:t>
            </w:r>
            <w:proofErr w:type="spellEnd"/>
            <w:r w:rsidRPr="00E2564F">
              <w:rPr>
                <w:rFonts w:cs="Verdana"/>
                <w:color w:val="000000" w:themeColor="text1"/>
              </w:rPr>
              <w:t xml:space="preserve"> </w:t>
            </w:r>
            <w:r w:rsidR="1E2750F9" w:rsidRPr="00E2564F">
              <w:t>versie 10.1 – 10.6</w:t>
            </w:r>
            <w:r w:rsidR="00044063">
              <w:t xml:space="preserve"> </w:t>
            </w:r>
            <w:r w:rsidRPr="00E2564F">
              <w:rPr>
                <w:rFonts w:cs="Verdana"/>
                <w:color w:val="000000" w:themeColor="text1"/>
              </w:rPr>
              <w:t>of hoger</w:t>
            </w:r>
            <w:r w:rsidR="002A58A6">
              <w:rPr>
                <w:rFonts w:cs="Verdana"/>
                <w:color w:val="000000" w:themeColor="text1"/>
              </w:rPr>
              <w:t>,</w:t>
            </w:r>
            <w:r w:rsidR="00671771">
              <w:rPr>
                <w:rFonts w:cs="Verdana"/>
                <w:color w:val="000000" w:themeColor="text1"/>
              </w:rPr>
              <w:t xml:space="preserve"> of </w:t>
            </w:r>
            <w:proofErr w:type="spellStart"/>
            <w:r w:rsidR="00671771">
              <w:rPr>
                <w:rFonts w:cs="Verdana"/>
                <w:color w:val="000000" w:themeColor="text1"/>
              </w:rPr>
              <w:t>Geopackage</w:t>
            </w:r>
            <w:proofErr w:type="spellEnd"/>
            <w:r w:rsidRPr="00E2564F">
              <w:rPr>
                <w:rFonts w:cs="Verdana"/>
                <w:color w:val="000000" w:themeColor="text1"/>
              </w:rPr>
              <w:t xml:space="preserve">. </w:t>
            </w:r>
          </w:p>
        </w:tc>
      </w:tr>
      <w:tr w:rsidR="004C0A4A" w:rsidRPr="00E2564F" w14:paraId="1123C146" w14:textId="77777777" w:rsidTr="503420DB">
        <w:trPr>
          <w:cantSplit/>
        </w:trPr>
        <w:tc>
          <w:tcPr>
            <w:tcW w:w="1980" w:type="dxa"/>
          </w:tcPr>
          <w:p w14:paraId="5454973D" w14:textId="77777777" w:rsidR="004C0A4A" w:rsidRPr="00E2564F" w:rsidRDefault="004C0A4A" w:rsidP="004C0A4A">
            <w:r w:rsidRPr="00E2564F">
              <w:t>Naamgeving</w:t>
            </w:r>
          </w:p>
        </w:tc>
        <w:tc>
          <w:tcPr>
            <w:tcW w:w="5737" w:type="dxa"/>
          </w:tcPr>
          <w:p w14:paraId="4C3AEC68" w14:textId="77777777" w:rsidR="004C0A4A" w:rsidRPr="00E2564F" w:rsidRDefault="004C0A4A" w:rsidP="004C0A4A">
            <w:r w:rsidRPr="00E2564F">
              <w:t>Naamgeving op basis van volgende naamgevingsconventie:</w:t>
            </w:r>
          </w:p>
          <w:p w14:paraId="0B8C252E" w14:textId="77777777" w:rsidR="004C0A4A" w:rsidRPr="00E2564F" w:rsidRDefault="004C0A4A" w:rsidP="004C0A4A"/>
          <w:p w14:paraId="1A7B0F8F" w14:textId="77777777" w:rsidR="004C0A4A" w:rsidRPr="00E2564F" w:rsidRDefault="004C0A4A" w:rsidP="004C0A4A">
            <w:pPr>
              <w:pStyle w:val="Tekstopmerking"/>
            </w:pPr>
            <w:r w:rsidRPr="00E2564F">
              <w:t>SNLnatuur_&lt;jaar&gt;_&lt;provincie&gt;_&lt;naam_aanvrager&gt;_&lt;subsidiekenmerk&gt;.gdb.zip</w:t>
            </w:r>
          </w:p>
          <w:p w14:paraId="7E109D1D" w14:textId="77777777" w:rsidR="004C0A4A" w:rsidRPr="00E2564F" w:rsidRDefault="004C0A4A" w:rsidP="004C0A4A">
            <w:pPr>
              <w:pStyle w:val="Tekstopmerking"/>
            </w:pPr>
          </w:p>
          <w:p w14:paraId="5E685C44" w14:textId="77777777" w:rsidR="004C0A4A" w:rsidRPr="00E2564F" w:rsidRDefault="004C0A4A" w:rsidP="004C0A4A">
            <w:pPr>
              <w:pStyle w:val="Tekstopmerking"/>
            </w:pPr>
            <w:r w:rsidRPr="00E2564F">
              <w:t>Bv: SNLnatuur_2018_Overijssel_Unie_van_Bosgroepen_ 4626638.gdb.zip</w:t>
            </w:r>
          </w:p>
          <w:p w14:paraId="64A88AEC" w14:textId="77777777" w:rsidR="004C0A4A" w:rsidRPr="00E2564F" w:rsidRDefault="004C0A4A" w:rsidP="004C0A4A">
            <w:pPr>
              <w:rPr>
                <w:sz w:val="16"/>
                <w:szCs w:val="16"/>
              </w:rPr>
            </w:pPr>
          </w:p>
          <w:p w14:paraId="30E660FE" w14:textId="77777777" w:rsidR="004C0A4A" w:rsidRPr="00E2564F" w:rsidRDefault="004C0A4A" w:rsidP="004C0A4A">
            <w:pPr>
              <w:rPr>
                <w:sz w:val="16"/>
                <w:szCs w:val="16"/>
              </w:rPr>
            </w:pPr>
          </w:p>
        </w:tc>
      </w:tr>
      <w:tr w:rsidR="004C0A4A" w:rsidRPr="00E2564F" w14:paraId="617E86E4" w14:textId="77777777" w:rsidTr="503420DB">
        <w:tc>
          <w:tcPr>
            <w:tcW w:w="1980" w:type="dxa"/>
          </w:tcPr>
          <w:p w14:paraId="23BA5B78" w14:textId="77777777" w:rsidR="004C0A4A" w:rsidRPr="00E2564F" w:rsidRDefault="004C0A4A" w:rsidP="004C0A4A">
            <w:r w:rsidRPr="00E2564F">
              <w:t>Leveringslocatie</w:t>
            </w:r>
          </w:p>
        </w:tc>
        <w:tc>
          <w:tcPr>
            <w:tcW w:w="5737" w:type="dxa"/>
          </w:tcPr>
          <w:p w14:paraId="3F53D78C" w14:textId="77777777" w:rsidR="004C0A4A" w:rsidRPr="00E2564F" w:rsidRDefault="004C0A4A" w:rsidP="004C0A4A">
            <w:r w:rsidRPr="00E2564F">
              <w:t>Zie Openstellingsbesluit provincie</w:t>
            </w:r>
          </w:p>
          <w:p w14:paraId="0E80DE3E" w14:textId="77777777" w:rsidR="004C0A4A" w:rsidRPr="00E2564F" w:rsidRDefault="004C0A4A" w:rsidP="004C0A4A"/>
          <w:p w14:paraId="00DAB5D6" w14:textId="77777777" w:rsidR="004C0A4A" w:rsidRPr="00E2564F" w:rsidRDefault="004C0A4A" w:rsidP="004C0A4A"/>
        </w:tc>
      </w:tr>
    </w:tbl>
    <w:p w14:paraId="4E09C2DA" w14:textId="77777777" w:rsidR="004C0A4A" w:rsidRPr="00E2564F" w:rsidRDefault="004C0A4A" w:rsidP="004C0A4A"/>
    <w:p w14:paraId="67850B52" w14:textId="77777777" w:rsidR="004C0A4A" w:rsidRPr="00E2564F" w:rsidRDefault="004C0A4A" w:rsidP="004C0A4A">
      <w:pPr>
        <w:pStyle w:val="Kop3"/>
      </w:pPr>
      <w:r w:rsidRPr="00E2564F">
        <w:t>Inhoud</w:t>
      </w:r>
    </w:p>
    <w:p w14:paraId="761038BB" w14:textId="77777777" w:rsidR="004C0A4A" w:rsidRPr="00E2564F" w:rsidRDefault="004C0A4A" w:rsidP="004C0A4A"/>
    <w:p w14:paraId="675D4602" w14:textId="3A49F1EA" w:rsidR="004C0A4A" w:rsidRPr="00E2564F" w:rsidRDefault="004C0A4A" w:rsidP="004C0A4A">
      <w:r w:rsidRPr="00E2564F">
        <w:t xml:space="preserve">De GIS-dataset bestaat uit een polygonen-bestand van de percelen waarop de aanvraag van toepassing is. </w:t>
      </w:r>
      <w:r w:rsidR="001D1901" w:rsidRPr="001D1901">
        <w:t xml:space="preserve">De geometrie van de subsidieaanvraag is </w:t>
      </w:r>
      <w:r w:rsidR="00926479">
        <w:t>e</w:t>
      </w:r>
      <w:r w:rsidR="001D1901" w:rsidRPr="001D1901">
        <w:t>en uitsnede van de provinciale beheertypenkaart, gebaseerd op de kadastrale eigendomsgrenzen.</w:t>
      </w:r>
      <w:r w:rsidRPr="00E2564F">
        <w:t xml:space="preserve"> Per polygoon wordt aangegeven welke </w:t>
      </w:r>
      <w:r w:rsidR="00A94D8C">
        <w:t>bijdragen</w:t>
      </w:r>
      <w:r w:rsidRPr="00E2564F">
        <w:t xml:space="preserve"> (voorzieningenbijdrage, toezichtsbijdrage, vaar</w:t>
      </w:r>
      <w:r w:rsidR="00EB554D">
        <w:t>bijdrage</w:t>
      </w:r>
      <w:r w:rsidRPr="00E2564F">
        <w:t xml:space="preserve">, </w:t>
      </w:r>
      <w:r w:rsidR="00260227">
        <w:t>schapenbijdrage</w:t>
      </w:r>
      <w:r w:rsidRPr="00E2564F">
        <w:t xml:space="preserve"> en monitorings</w:t>
      </w:r>
      <w:r w:rsidR="00260227">
        <w:t>bijdrage</w:t>
      </w:r>
      <w:r w:rsidRPr="00E2564F">
        <w:t xml:space="preserve">) </w:t>
      </w:r>
      <w:r w:rsidR="005F1AED">
        <w:t>aangevraagd</w:t>
      </w:r>
      <w:r w:rsidR="005C1A19">
        <w:t xml:space="preserve"> worden, </w:t>
      </w:r>
      <w:r w:rsidR="005F1AED">
        <w:t xml:space="preserve">in </w:t>
      </w:r>
      <w:r w:rsidR="005C1A19">
        <w:t>aanvull</w:t>
      </w:r>
      <w:r w:rsidR="005F1AED">
        <w:t>ing</w:t>
      </w:r>
      <w:r w:rsidR="005C1A19">
        <w:t xml:space="preserve"> op de beheervergoeding</w:t>
      </w:r>
      <w:r w:rsidRPr="00E2564F">
        <w:t>.</w:t>
      </w:r>
    </w:p>
    <w:p w14:paraId="0053A01C" w14:textId="77777777" w:rsidR="004C0A4A" w:rsidRPr="00E2564F" w:rsidRDefault="004C0A4A" w:rsidP="004C0A4A"/>
    <w:p w14:paraId="4FADF2E2" w14:textId="355AD521" w:rsidR="004C0A4A" w:rsidRPr="00E2564F" w:rsidRDefault="004C0A4A" w:rsidP="00882F63">
      <w:r w:rsidRPr="00E2564F">
        <w:t>Wanneer de subsidieaanvrager meerdere individuele terreineigenaren vertegenwoordigt in de vorm van een vereniging of collectief, dan</w:t>
      </w:r>
      <w:r w:rsidR="00B93CBA">
        <w:t xml:space="preserve"> dient het lidnummer van de </w:t>
      </w:r>
      <w:r w:rsidRPr="00E2564F">
        <w:t>individuele beheerder in deze dataset</w:t>
      </w:r>
      <w:r w:rsidR="00722588">
        <w:t xml:space="preserve"> te worden opgenomen</w:t>
      </w:r>
      <w:r w:rsidR="0028259A">
        <w:t xml:space="preserve"> (zie veld </w:t>
      </w:r>
      <w:proofErr w:type="spellStart"/>
      <w:r w:rsidR="0028259A">
        <w:t>beheerEenheid</w:t>
      </w:r>
      <w:proofErr w:type="spellEnd"/>
      <w:r w:rsidR="0028259A">
        <w:t>)</w:t>
      </w:r>
      <w:r w:rsidR="00722588">
        <w:t xml:space="preserve">. Het collectief levert aanvullend een overzicht aan </w:t>
      </w:r>
      <w:r w:rsidR="00AC674E">
        <w:t xml:space="preserve">met lidnummer en naam </w:t>
      </w:r>
      <w:r w:rsidR="00F8433E">
        <w:t>van de bijbehorende eigenaar</w:t>
      </w:r>
      <w:r w:rsidR="00385244">
        <w:t>.</w:t>
      </w:r>
      <w:r w:rsidRPr="00E2564F">
        <w:t xml:space="preserve"> </w:t>
      </w:r>
      <w:r w:rsidR="005D4670">
        <w:t>D</w:t>
      </w:r>
      <w:r w:rsidR="00825A8F">
        <w:t>it overzicht wordt als verplichte bijlage voor natuurcollectieven in het aanvraagformulier opgenomen.</w:t>
      </w:r>
    </w:p>
    <w:p w14:paraId="5F4BB80B" w14:textId="77777777" w:rsidR="004C0A4A" w:rsidRPr="00E2564F" w:rsidRDefault="004C0A4A" w:rsidP="004C0A4A"/>
    <w:p w14:paraId="76E06612" w14:textId="77777777" w:rsidR="004C0A4A" w:rsidRPr="00E2564F" w:rsidRDefault="004C0A4A" w:rsidP="004C0A4A">
      <w:pPr>
        <w:spacing w:line="240" w:lineRule="auto"/>
        <w:rPr>
          <w:rFonts w:cs="Arial"/>
          <w:i/>
          <w:color w:val="CF6045"/>
          <w:kern w:val="32"/>
          <w:szCs w:val="26"/>
        </w:rPr>
      </w:pPr>
    </w:p>
    <w:p w14:paraId="19B8A5D8" w14:textId="77777777" w:rsidR="004C0A4A" w:rsidRPr="00E2564F" w:rsidRDefault="004C0A4A" w:rsidP="004C0A4A">
      <w:pPr>
        <w:pStyle w:val="Kop3"/>
      </w:pPr>
      <w:r w:rsidRPr="00E2564F">
        <w:t>Attributen Subsidieaanvraag</w:t>
      </w:r>
    </w:p>
    <w:p w14:paraId="5BBF191F" w14:textId="77777777" w:rsidR="004C0A4A" w:rsidRPr="00E2564F" w:rsidRDefault="004C0A4A" w:rsidP="004C0A4A"/>
    <w:p w14:paraId="4D33A94E" w14:textId="77777777" w:rsidR="004C0A4A" w:rsidRPr="00E2564F" w:rsidRDefault="004C0A4A" w:rsidP="004C0A4A">
      <w:r w:rsidRPr="00E2564F">
        <w:t xml:space="preserve">Tabel 3 geeft een overzicht van de verplichte, optionele en conditionele attributen van de subsidieaanvraag. Alle attributen uit de tabel dienen aanwezig te zijn in de te leveren </w:t>
      </w:r>
      <w:proofErr w:type="spellStart"/>
      <w:r w:rsidRPr="00E2564F">
        <w:t>gegevensset</w:t>
      </w:r>
      <w:proofErr w:type="spellEnd"/>
      <w:r w:rsidRPr="00E2564F">
        <w:t>. De kolom ‘V/C/O’ geeft aan of er aan het attribuut een waarde toegekend dient te worden, waarbij geldt:</w:t>
      </w:r>
    </w:p>
    <w:p w14:paraId="51F2F684" w14:textId="77777777" w:rsidR="004C0A4A" w:rsidRPr="00E2564F" w:rsidRDefault="004C0A4A" w:rsidP="004C0A4A">
      <w:pPr>
        <w:pStyle w:val="Default"/>
        <w:rPr>
          <w:sz w:val="18"/>
          <w:szCs w:val="18"/>
        </w:rPr>
      </w:pPr>
    </w:p>
    <w:p w14:paraId="70E81658" w14:textId="77777777" w:rsidR="004C0A4A" w:rsidRPr="00E2564F" w:rsidRDefault="004C0A4A" w:rsidP="004C0A4A">
      <w:pPr>
        <w:pStyle w:val="Default"/>
        <w:rPr>
          <w:sz w:val="18"/>
          <w:szCs w:val="18"/>
        </w:rPr>
      </w:pPr>
      <w:r w:rsidRPr="00E2564F">
        <w:rPr>
          <w:sz w:val="18"/>
          <w:szCs w:val="18"/>
        </w:rPr>
        <w:t xml:space="preserve">V = verplicht in te vullen attribuut </w:t>
      </w:r>
    </w:p>
    <w:p w14:paraId="12AE197E" w14:textId="77777777" w:rsidR="004C0A4A" w:rsidRPr="00E2564F" w:rsidRDefault="004C0A4A" w:rsidP="004C0A4A">
      <w:pPr>
        <w:pStyle w:val="Default"/>
        <w:rPr>
          <w:sz w:val="18"/>
          <w:szCs w:val="18"/>
        </w:rPr>
      </w:pPr>
      <w:r w:rsidRPr="00E2564F">
        <w:rPr>
          <w:sz w:val="18"/>
          <w:szCs w:val="18"/>
        </w:rPr>
        <w:t xml:space="preserve">C = conditioneel in te vullen attribuut (zie conditie voor voorwaarden) </w:t>
      </w:r>
    </w:p>
    <w:p w14:paraId="3C14C36D" w14:textId="77777777" w:rsidR="004C0A4A" w:rsidRPr="00E2564F" w:rsidRDefault="004C0A4A" w:rsidP="004C0A4A">
      <w:r w:rsidRPr="00E2564F">
        <w:t>O = optioneel in te vullen attribuut</w:t>
      </w:r>
    </w:p>
    <w:p w14:paraId="0399FF79" w14:textId="77777777" w:rsidR="004C0A4A" w:rsidRPr="00E2564F" w:rsidRDefault="004C0A4A" w:rsidP="004C0A4A"/>
    <w:p w14:paraId="45EA7463" w14:textId="77777777" w:rsidR="004C0A4A" w:rsidRPr="00E2564F" w:rsidRDefault="004C0A4A" w:rsidP="004C0A4A">
      <w:r w:rsidRPr="00E2564F">
        <w:t xml:space="preserve">De uitwisseling van de gegevens en de inhoud van de </w:t>
      </w:r>
      <w:proofErr w:type="spellStart"/>
      <w:r w:rsidRPr="00E2564F">
        <w:t>gegevensset</w:t>
      </w:r>
      <w:proofErr w:type="spellEnd"/>
      <w:r w:rsidRPr="00E2564F">
        <w:t xml:space="preserve"> vindt  plaats op basis van de regels zoals beschreven in het </w:t>
      </w:r>
      <w:proofErr w:type="spellStart"/>
      <w:r w:rsidRPr="00E2564F">
        <w:t>InformatieModel</w:t>
      </w:r>
      <w:proofErr w:type="spellEnd"/>
      <w:r w:rsidRPr="00E2564F">
        <w:t xml:space="preserve"> Natuur (IMNa). </w:t>
      </w:r>
    </w:p>
    <w:p w14:paraId="4E7FD2FB" w14:textId="77777777" w:rsidR="004C0A4A" w:rsidRPr="00E2564F" w:rsidRDefault="004C0A4A" w:rsidP="004C0A4A"/>
    <w:p w14:paraId="18CDB8EF" w14:textId="438DC1BE" w:rsidR="004C0A4A" w:rsidRPr="00E2564F" w:rsidRDefault="004C0A4A" w:rsidP="004C0A4A">
      <w:r w:rsidRPr="00E2564F">
        <w:t xml:space="preserve">Zie </w:t>
      </w:r>
      <w:hyperlink r:id="rId22" w:history="1">
        <w:r w:rsidRPr="00E2564F">
          <w:rPr>
            <w:rStyle w:val="Hyperlink"/>
          </w:rPr>
          <w:t>https://www.bij12.nl/onderwerpen/natuur-en-landschap/digitale-keten-natuur-ketensamenwerking/informatiemodel-natuur-imna/</w:t>
        </w:r>
      </w:hyperlink>
    </w:p>
    <w:p w14:paraId="273C62D2" w14:textId="77777777" w:rsidR="004C0A4A" w:rsidRPr="00E2564F" w:rsidRDefault="004C0A4A" w:rsidP="004C0A4A"/>
    <w:p w14:paraId="52A7DC64" w14:textId="77777777" w:rsidR="004C0A4A" w:rsidRPr="00E2564F" w:rsidRDefault="004C0A4A" w:rsidP="004C0A4A">
      <w:pPr>
        <w:tabs>
          <w:tab w:val="left" w:pos="1276"/>
        </w:tabs>
        <w:ind w:left="1701" w:hanging="1701"/>
      </w:pPr>
    </w:p>
    <w:p w14:paraId="0CBEDAD2" w14:textId="77777777" w:rsidR="004C0A4A" w:rsidRPr="00E2564F" w:rsidRDefault="004C0A4A" w:rsidP="004C0A4A">
      <w:pPr>
        <w:tabs>
          <w:tab w:val="left" w:pos="1276"/>
        </w:tabs>
        <w:ind w:left="1701" w:hanging="1701"/>
      </w:pPr>
      <w:r w:rsidRPr="00E2564F">
        <w:tab/>
      </w:r>
      <w:r w:rsidRPr="00E2564F">
        <w:tab/>
      </w:r>
    </w:p>
    <w:p w14:paraId="10DD72BF" w14:textId="44BCBEE9" w:rsidR="004C0A4A" w:rsidRPr="00E2564F" w:rsidRDefault="004C0A4A" w:rsidP="004C0A4A">
      <w:pPr>
        <w:rPr>
          <w:i/>
        </w:rPr>
      </w:pPr>
      <w:bookmarkStart w:id="54" w:name="_Ref396137899"/>
      <w:r w:rsidRPr="00E2564F">
        <w:rPr>
          <w:i/>
        </w:rPr>
        <w:t xml:space="preserve">Tabel </w:t>
      </w:r>
      <w:r w:rsidRPr="00E2564F">
        <w:rPr>
          <w:i/>
        </w:rPr>
        <w:fldChar w:fldCharType="begin"/>
      </w:r>
      <w:r w:rsidRPr="00E2564F">
        <w:rPr>
          <w:i/>
        </w:rPr>
        <w:instrText xml:space="preserve"> SEQ Tabel \* ARABIC </w:instrText>
      </w:r>
      <w:r w:rsidRPr="00E2564F">
        <w:rPr>
          <w:i/>
        </w:rPr>
        <w:fldChar w:fldCharType="separate"/>
      </w:r>
      <w:r w:rsidR="009B26A0">
        <w:rPr>
          <w:i/>
          <w:noProof/>
        </w:rPr>
        <w:t>3</w:t>
      </w:r>
      <w:r w:rsidRPr="00E2564F">
        <w:rPr>
          <w:i/>
        </w:rPr>
        <w:fldChar w:fldCharType="end"/>
      </w:r>
      <w:bookmarkEnd w:id="54"/>
      <w:r w:rsidRPr="00E2564F">
        <w:rPr>
          <w:i/>
        </w:rPr>
        <w:t xml:space="preserve"> Attribuut waarden Subsidieaanvraag</w:t>
      </w:r>
    </w:p>
    <w:p w14:paraId="1A87D5AB" w14:textId="77777777" w:rsidR="004C0A4A" w:rsidRPr="00E2564F" w:rsidRDefault="004C0A4A" w:rsidP="004C0A4A">
      <w:pPr>
        <w:rPr>
          <w:i/>
        </w:rPr>
      </w:pPr>
    </w:p>
    <w:tbl>
      <w:tblPr>
        <w:tblStyle w:val="Tabelraster"/>
        <w:tblW w:w="10464" w:type="dxa"/>
        <w:tblInd w:w="-1139" w:type="dxa"/>
        <w:tblLook w:val="04A0" w:firstRow="1" w:lastRow="0" w:firstColumn="1" w:lastColumn="0" w:noHBand="0" w:noVBand="1"/>
      </w:tblPr>
      <w:tblGrid>
        <w:gridCol w:w="1553"/>
        <w:gridCol w:w="1447"/>
        <w:gridCol w:w="1993"/>
        <w:gridCol w:w="1244"/>
        <w:gridCol w:w="4227"/>
      </w:tblGrid>
      <w:tr w:rsidR="004C0A4A" w:rsidRPr="00E2564F" w14:paraId="6B2D7CF3" w14:textId="77777777" w:rsidTr="00183F13">
        <w:tc>
          <w:tcPr>
            <w:tcW w:w="1553" w:type="dxa"/>
            <w:shd w:val="clear" w:color="auto" w:fill="D99594" w:themeFill="accent2" w:themeFillTint="99"/>
          </w:tcPr>
          <w:p w14:paraId="681CB126" w14:textId="77777777" w:rsidR="004C0A4A" w:rsidRPr="00E2564F" w:rsidRDefault="004C0A4A" w:rsidP="004C0A4A">
            <w:pPr>
              <w:rPr>
                <w:b/>
              </w:rPr>
            </w:pPr>
            <w:r w:rsidRPr="00E2564F">
              <w:rPr>
                <w:b/>
              </w:rPr>
              <w:t>Attribuut naam</w:t>
            </w:r>
          </w:p>
        </w:tc>
        <w:tc>
          <w:tcPr>
            <w:tcW w:w="1447" w:type="dxa"/>
            <w:shd w:val="clear" w:color="auto" w:fill="D99594" w:themeFill="accent2" w:themeFillTint="99"/>
          </w:tcPr>
          <w:p w14:paraId="2FC4E934" w14:textId="77777777" w:rsidR="004C0A4A" w:rsidRPr="00E2564F" w:rsidRDefault="004C0A4A" w:rsidP="004C0A4A">
            <w:pPr>
              <w:rPr>
                <w:b/>
              </w:rPr>
            </w:pPr>
            <w:r w:rsidRPr="00E2564F">
              <w:rPr>
                <w:b/>
              </w:rPr>
              <w:t>Onderwerp</w:t>
            </w:r>
          </w:p>
        </w:tc>
        <w:tc>
          <w:tcPr>
            <w:tcW w:w="1993" w:type="dxa"/>
            <w:shd w:val="clear" w:color="auto" w:fill="D99594" w:themeFill="accent2" w:themeFillTint="99"/>
          </w:tcPr>
          <w:p w14:paraId="30334709" w14:textId="77777777" w:rsidR="004C0A4A" w:rsidRPr="00E2564F" w:rsidRDefault="004C0A4A" w:rsidP="004C0A4A">
            <w:pPr>
              <w:rPr>
                <w:b/>
              </w:rPr>
            </w:pPr>
            <w:r w:rsidRPr="00E2564F">
              <w:rPr>
                <w:b/>
              </w:rPr>
              <w:t>Type</w:t>
            </w:r>
          </w:p>
        </w:tc>
        <w:tc>
          <w:tcPr>
            <w:tcW w:w="1244" w:type="dxa"/>
            <w:shd w:val="clear" w:color="auto" w:fill="D99594" w:themeFill="accent2" w:themeFillTint="99"/>
          </w:tcPr>
          <w:p w14:paraId="3A38E143" w14:textId="77777777" w:rsidR="004C0A4A" w:rsidRPr="00E2564F" w:rsidRDefault="004C0A4A" w:rsidP="004C0A4A">
            <w:pPr>
              <w:rPr>
                <w:b/>
              </w:rPr>
            </w:pPr>
            <w:r w:rsidRPr="00E2564F">
              <w:rPr>
                <w:b/>
              </w:rPr>
              <w:t>V/C/O</w:t>
            </w:r>
          </w:p>
        </w:tc>
        <w:tc>
          <w:tcPr>
            <w:tcW w:w="4227" w:type="dxa"/>
            <w:shd w:val="clear" w:color="auto" w:fill="D99594" w:themeFill="accent2" w:themeFillTint="99"/>
          </w:tcPr>
          <w:p w14:paraId="33269BA3" w14:textId="77777777" w:rsidR="004C0A4A" w:rsidRPr="00E2564F" w:rsidRDefault="004C0A4A" w:rsidP="004C0A4A">
            <w:pPr>
              <w:rPr>
                <w:b/>
              </w:rPr>
            </w:pPr>
            <w:r w:rsidRPr="00E2564F">
              <w:rPr>
                <w:b/>
              </w:rPr>
              <w:t>Conditie en/of opmerking</w:t>
            </w:r>
          </w:p>
        </w:tc>
      </w:tr>
      <w:tr w:rsidR="004C0A4A" w:rsidRPr="00E2564F" w14:paraId="09DEC83A" w14:textId="77777777" w:rsidTr="00183F13">
        <w:tc>
          <w:tcPr>
            <w:tcW w:w="1553" w:type="dxa"/>
          </w:tcPr>
          <w:p w14:paraId="4B1F7415" w14:textId="77777777" w:rsidR="004C0A4A" w:rsidRPr="00E2564F" w:rsidRDefault="004C0A4A" w:rsidP="004C0A4A">
            <w:r w:rsidRPr="00E2564F">
              <w:t>identificatie</w:t>
            </w:r>
          </w:p>
        </w:tc>
        <w:tc>
          <w:tcPr>
            <w:tcW w:w="1447" w:type="dxa"/>
          </w:tcPr>
          <w:p w14:paraId="10B52292" w14:textId="77777777" w:rsidR="004C0A4A" w:rsidRPr="00E2564F" w:rsidRDefault="004C0A4A" w:rsidP="004C0A4A">
            <w:pPr>
              <w:rPr>
                <w:i/>
              </w:rPr>
            </w:pPr>
            <w:r w:rsidRPr="00E2564F">
              <w:rPr>
                <w:i/>
              </w:rPr>
              <w:t xml:space="preserve"> Unieke identificatie per aangevraagd vlak</w:t>
            </w:r>
          </w:p>
        </w:tc>
        <w:tc>
          <w:tcPr>
            <w:tcW w:w="1993" w:type="dxa"/>
          </w:tcPr>
          <w:p w14:paraId="0FFC05D2" w14:textId="77777777" w:rsidR="004C0A4A" w:rsidRPr="00E2564F" w:rsidRDefault="004C0A4A" w:rsidP="004C0A4A">
            <w:r w:rsidRPr="00E2564F">
              <w:t>ID</w:t>
            </w:r>
          </w:p>
        </w:tc>
        <w:tc>
          <w:tcPr>
            <w:tcW w:w="1244" w:type="dxa"/>
          </w:tcPr>
          <w:p w14:paraId="52780767" w14:textId="77777777" w:rsidR="004C0A4A" w:rsidRPr="00E2564F" w:rsidRDefault="004C0A4A" w:rsidP="004C0A4A">
            <w:r w:rsidRPr="00E2564F">
              <w:t>V</w:t>
            </w:r>
          </w:p>
        </w:tc>
        <w:tc>
          <w:tcPr>
            <w:tcW w:w="4227" w:type="dxa"/>
          </w:tcPr>
          <w:p w14:paraId="40F1733D" w14:textId="59706F15" w:rsidR="004C0A4A" w:rsidRPr="00E2564F" w:rsidRDefault="00457741" w:rsidP="004C0A4A">
            <w:pPr>
              <w:rPr>
                <w:i/>
              </w:rPr>
            </w:pPr>
            <w:r w:rsidRPr="00457741">
              <w:t>Dit</w:t>
            </w:r>
            <w:r w:rsidR="008940CA" w:rsidRPr="00397617">
              <w:t xml:space="preserve"> een automatisch aangemaakt</w:t>
            </w:r>
            <w:r w:rsidRPr="00397617">
              <w:t xml:space="preserve"> object</w:t>
            </w:r>
            <w:r w:rsidR="008940CA" w:rsidRPr="00397617">
              <w:t xml:space="preserve"> ID</w:t>
            </w:r>
          </w:p>
        </w:tc>
      </w:tr>
      <w:tr w:rsidR="004C0A4A" w:rsidRPr="00E2564F" w14:paraId="28264BA1" w14:textId="77777777" w:rsidTr="00183F13">
        <w:tc>
          <w:tcPr>
            <w:tcW w:w="1553" w:type="dxa"/>
          </w:tcPr>
          <w:p w14:paraId="42B3FD1C" w14:textId="77777777" w:rsidR="004C0A4A" w:rsidRPr="00E2564F" w:rsidRDefault="004C0A4A" w:rsidP="004C0A4A">
            <w:proofErr w:type="spellStart"/>
            <w:r w:rsidRPr="00E2564F">
              <w:t>aanvraagNummer</w:t>
            </w:r>
            <w:proofErr w:type="spellEnd"/>
          </w:p>
        </w:tc>
        <w:tc>
          <w:tcPr>
            <w:tcW w:w="1447" w:type="dxa"/>
          </w:tcPr>
          <w:p w14:paraId="0E02032D" w14:textId="77777777" w:rsidR="004C0A4A" w:rsidRPr="00E2564F" w:rsidRDefault="004C0A4A" w:rsidP="004C0A4A">
            <w:pPr>
              <w:rPr>
                <w:i/>
              </w:rPr>
            </w:pPr>
            <w:r w:rsidRPr="00E2564F">
              <w:rPr>
                <w:i/>
              </w:rPr>
              <w:t>Aanvraag ID</w:t>
            </w:r>
          </w:p>
        </w:tc>
        <w:tc>
          <w:tcPr>
            <w:tcW w:w="1993" w:type="dxa"/>
          </w:tcPr>
          <w:p w14:paraId="7E408D51" w14:textId="1F9E31BB" w:rsidR="004C0A4A" w:rsidRPr="00E2564F" w:rsidRDefault="008C2E0B" w:rsidP="004C0A4A">
            <w:proofErr w:type="spellStart"/>
            <w:r>
              <w:t>Char</w:t>
            </w:r>
            <w:proofErr w:type="spellEnd"/>
            <w:r>
              <w:t xml:space="preserve"> (50)</w:t>
            </w:r>
          </w:p>
        </w:tc>
        <w:tc>
          <w:tcPr>
            <w:tcW w:w="1244" w:type="dxa"/>
          </w:tcPr>
          <w:p w14:paraId="0D7A5091" w14:textId="77777777" w:rsidR="004C0A4A" w:rsidRPr="00E2564F" w:rsidRDefault="004C0A4A" w:rsidP="004C0A4A">
            <w:r w:rsidRPr="00E2564F">
              <w:t>V</w:t>
            </w:r>
          </w:p>
        </w:tc>
        <w:tc>
          <w:tcPr>
            <w:tcW w:w="4227" w:type="dxa"/>
          </w:tcPr>
          <w:p w14:paraId="28719322" w14:textId="77777777" w:rsidR="004C0A4A" w:rsidRPr="00E2564F" w:rsidRDefault="004C0A4A" w:rsidP="004C0A4A">
            <w:r w:rsidRPr="00E2564F">
              <w:t>Een uniek ID (door aanvrager te bepalen) per aanvraag, op basis waarvan kan worden gecorrespondeerd tijdens behandelingsprocedure van de subsidieaanvraag</w:t>
            </w:r>
          </w:p>
        </w:tc>
      </w:tr>
      <w:tr w:rsidR="004C0A4A" w:rsidRPr="00E2564F" w14:paraId="1CD2B227" w14:textId="77777777" w:rsidTr="00183F13">
        <w:tc>
          <w:tcPr>
            <w:tcW w:w="1553" w:type="dxa"/>
          </w:tcPr>
          <w:p w14:paraId="603035E1" w14:textId="77777777" w:rsidR="004C0A4A" w:rsidRPr="00E2564F" w:rsidRDefault="004C0A4A" w:rsidP="004C0A4A">
            <w:proofErr w:type="spellStart"/>
            <w:r w:rsidRPr="00E2564F">
              <w:t>beheerEenheid</w:t>
            </w:r>
            <w:proofErr w:type="spellEnd"/>
          </w:p>
        </w:tc>
        <w:tc>
          <w:tcPr>
            <w:tcW w:w="1447" w:type="dxa"/>
          </w:tcPr>
          <w:p w14:paraId="348FE323" w14:textId="77777777" w:rsidR="004C0A4A" w:rsidRPr="00E2564F" w:rsidRDefault="004C0A4A" w:rsidP="004C0A4A">
            <w:pPr>
              <w:rPr>
                <w:i/>
              </w:rPr>
            </w:pPr>
            <w:r w:rsidRPr="00E2564F">
              <w:rPr>
                <w:i/>
              </w:rPr>
              <w:t>Nummer beheereenheid</w:t>
            </w:r>
          </w:p>
        </w:tc>
        <w:tc>
          <w:tcPr>
            <w:tcW w:w="1993" w:type="dxa"/>
          </w:tcPr>
          <w:p w14:paraId="0F098CDC" w14:textId="77777777" w:rsidR="004C0A4A" w:rsidRPr="00E2564F" w:rsidRDefault="004C0A4A" w:rsidP="004C0A4A">
            <w:r w:rsidRPr="00E2564F">
              <w:t>integer</w:t>
            </w:r>
          </w:p>
        </w:tc>
        <w:tc>
          <w:tcPr>
            <w:tcW w:w="1244" w:type="dxa"/>
          </w:tcPr>
          <w:p w14:paraId="7C6D90E9" w14:textId="78AF2555" w:rsidR="004C0A4A" w:rsidRPr="00E2564F" w:rsidRDefault="004E4C2C" w:rsidP="004C0A4A">
            <w:r>
              <w:t>O</w:t>
            </w:r>
          </w:p>
        </w:tc>
        <w:tc>
          <w:tcPr>
            <w:tcW w:w="4227" w:type="dxa"/>
          </w:tcPr>
          <w:p w14:paraId="125D354E" w14:textId="22A1CFED" w:rsidR="004C0A4A" w:rsidRPr="00E2564F" w:rsidRDefault="004C0A4A" w:rsidP="004C0A4A">
            <w:r w:rsidRPr="00E2564F">
              <w:t>Nummer per beheereenheid</w:t>
            </w:r>
            <w:r w:rsidR="008940CA">
              <w:t xml:space="preserve">, door de aanvrager te bepalen. Collectieven </w:t>
            </w:r>
            <w:r w:rsidR="00695BAD">
              <w:t xml:space="preserve">verwerken </w:t>
            </w:r>
            <w:r w:rsidR="008940CA">
              <w:t xml:space="preserve">hierin </w:t>
            </w:r>
            <w:r w:rsidR="00BB2CE2">
              <w:t xml:space="preserve">de </w:t>
            </w:r>
            <w:r w:rsidR="008940CA">
              <w:t>info over de deelnemer</w:t>
            </w:r>
            <w:r w:rsidR="00457741">
              <w:t>s</w:t>
            </w:r>
            <w:r w:rsidR="00A07A05">
              <w:t>: de eerste cijfers hebben betrekking op het</w:t>
            </w:r>
            <w:r w:rsidR="00D61944">
              <w:t xml:space="preserve"> lidnummer</w:t>
            </w:r>
            <w:r w:rsidR="00A07A05">
              <w:t>, de laatste 3 cij</w:t>
            </w:r>
            <w:r w:rsidR="00D61944">
              <w:t>f</w:t>
            </w:r>
            <w:r w:rsidR="00A07A05">
              <w:t xml:space="preserve">ers </w:t>
            </w:r>
            <w:r w:rsidR="008A3B97">
              <w:t xml:space="preserve">betreffen het </w:t>
            </w:r>
            <w:r w:rsidR="004E4C2C">
              <w:t xml:space="preserve"> nummer van de beheereenheid.</w:t>
            </w:r>
            <w:r w:rsidR="008940CA">
              <w:t xml:space="preserve"> </w:t>
            </w:r>
          </w:p>
        </w:tc>
      </w:tr>
      <w:tr w:rsidR="004C0A4A" w:rsidRPr="00E2564F" w14:paraId="6EAE373D" w14:textId="77777777" w:rsidTr="00183F13">
        <w:tc>
          <w:tcPr>
            <w:tcW w:w="1553" w:type="dxa"/>
          </w:tcPr>
          <w:p w14:paraId="5A093A37" w14:textId="77777777" w:rsidR="004C0A4A" w:rsidRPr="00E2564F" w:rsidRDefault="004C0A4A" w:rsidP="004C0A4A">
            <w:proofErr w:type="spellStart"/>
            <w:r w:rsidRPr="00E2564F">
              <w:t>typeAanvraag</w:t>
            </w:r>
            <w:proofErr w:type="spellEnd"/>
          </w:p>
        </w:tc>
        <w:tc>
          <w:tcPr>
            <w:tcW w:w="1447" w:type="dxa"/>
          </w:tcPr>
          <w:p w14:paraId="2F0B24BA" w14:textId="77777777" w:rsidR="004C0A4A" w:rsidRPr="00E2564F" w:rsidRDefault="004C0A4A" w:rsidP="004C0A4A">
            <w:pPr>
              <w:rPr>
                <w:i/>
              </w:rPr>
            </w:pPr>
            <w:r w:rsidRPr="00E2564F">
              <w:rPr>
                <w:i/>
              </w:rPr>
              <w:t>Aanvraagtype</w:t>
            </w:r>
          </w:p>
        </w:tc>
        <w:tc>
          <w:tcPr>
            <w:tcW w:w="1993" w:type="dxa"/>
          </w:tcPr>
          <w:p w14:paraId="598CB7C1" w14:textId="3677CC53" w:rsidR="004C0A4A" w:rsidRPr="00E2564F" w:rsidRDefault="004361A8" w:rsidP="004C0A4A">
            <w:proofErr w:type="spellStart"/>
            <w:r>
              <w:t>Char</w:t>
            </w:r>
            <w:proofErr w:type="spellEnd"/>
            <w:r w:rsidR="004C0A4A" w:rsidRPr="00E2564F">
              <w:t xml:space="preserve"> </w:t>
            </w:r>
            <w:r w:rsidR="00832980">
              <w:t xml:space="preserve">(20) </w:t>
            </w:r>
            <w:r w:rsidR="004C0A4A" w:rsidRPr="00E2564F">
              <w:t>(domein)</w:t>
            </w:r>
          </w:p>
        </w:tc>
        <w:tc>
          <w:tcPr>
            <w:tcW w:w="1244" w:type="dxa"/>
          </w:tcPr>
          <w:p w14:paraId="06724C32" w14:textId="77777777" w:rsidR="004C0A4A" w:rsidRPr="00E2564F" w:rsidRDefault="004C0A4A" w:rsidP="004C0A4A">
            <w:r w:rsidRPr="00E2564F">
              <w:t>V</w:t>
            </w:r>
          </w:p>
        </w:tc>
        <w:tc>
          <w:tcPr>
            <w:tcW w:w="4227" w:type="dxa"/>
          </w:tcPr>
          <w:p w14:paraId="16CBBC0E" w14:textId="58F61DD0" w:rsidR="004C0A4A" w:rsidRPr="00E2564F" w:rsidRDefault="004C0A4A" w:rsidP="004C0A4A">
            <w:r w:rsidRPr="00E2564F">
              <w:t>Het type aanvraag, zoals dit ook op het aanvraagformulier SNL onder onderdeel B is ingevuld</w:t>
            </w:r>
            <w:r w:rsidR="00457741">
              <w:t xml:space="preserve">. </w:t>
            </w:r>
            <w:r w:rsidRPr="00E2564F">
              <w:t>Domein</w:t>
            </w:r>
            <w:r w:rsidR="000B6C70">
              <w:t xml:space="preserve"> </w:t>
            </w:r>
            <w:proofErr w:type="spellStart"/>
            <w:r w:rsidR="008A2FD2">
              <w:t>domT</w:t>
            </w:r>
            <w:r w:rsidR="000B6C70">
              <w:t>ypeAanvraag</w:t>
            </w:r>
            <w:proofErr w:type="spellEnd"/>
            <w:r w:rsidR="00474F6D">
              <w:t xml:space="preserve"> (</w:t>
            </w:r>
            <w:r w:rsidR="00BD131A">
              <w:fldChar w:fldCharType="begin"/>
            </w:r>
            <w:r w:rsidR="00BD131A">
              <w:instrText xml:space="preserve"> REF _Ref138085442 \h </w:instrText>
            </w:r>
            <w:r w:rsidR="00BD131A">
              <w:fldChar w:fldCharType="separate"/>
            </w:r>
            <w:r w:rsidR="00BD131A">
              <w:t xml:space="preserve">Tabel </w:t>
            </w:r>
            <w:r w:rsidR="00BD131A">
              <w:rPr>
                <w:noProof/>
              </w:rPr>
              <w:t>10</w:t>
            </w:r>
            <w:r w:rsidR="00BD131A">
              <w:fldChar w:fldCharType="end"/>
            </w:r>
            <w:r w:rsidR="00474F6D">
              <w:t>)</w:t>
            </w:r>
            <w:r w:rsidRPr="00E2564F">
              <w:t>:</w:t>
            </w:r>
          </w:p>
          <w:p w14:paraId="20FA1EC8" w14:textId="248F9488" w:rsidR="004C0A4A" w:rsidRPr="00E2564F" w:rsidRDefault="00BD131A" w:rsidP="004C0A4A">
            <w:pPr>
              <w:rPr>
                <w:i/>
              </w:rPr>
            </w:pPr>
            <w:r w:rsidRPr="00E2564F">
              <w:rPr>
                <w:i/>
              </w:rPr>
              <w:t>nieuw</w:t>
            </w:r>
          </w:p>
          <w:p w14:paraId="42987ADD" w14:textId="03C7BE22" w:rsidR="004C0A4A" w:rsidRPr="00E2564F" w:rsidRDefault="00BD131A" w:rsidP="0096315E">
            <w:r w:rsidRPr="00E2564F">
              <w:rPr>
                <w:i/>
              </w:rPr>
              <w:t>uitbreiding</w:t>
            </w:r>
          </w:p>
        </w:tc>
      </w:tr>
      <w:tr w:rsidR="004C0A4A" w:rsidRPr="00E2564F" w14:paraId="17ECE785" w14:textId="77777777" w:rsidTr="00183F13">
        <w:tc>
          <w:tcPr>
            <w:tcW w:w="1553" w:type="dxa"/>
          </w:tcPr>
          <w:p w14:paraId="2C8A1FE3" w14:textId="77777777" w:rsidR="004C0A4A" w:rsidRPr="00E2564F" w:rsidRDefault="004C0A4A" w:rsidP="004C0A4A">
            <w:proofErr w:type="spellStart"/>
            <w:r w:rsidRPr="00E2564F">
              <w:t>relatieNummer</w:t>
            </w:r>
            <w:proofErr w:type="spellEnd"/>
          </w:p>
        </w:tc>
        <w:tc>
          <w:tcPr>
            <w:tcW w:w="1447" w:type="dxa"/>
          </w:tcPr>
          <w:p w14:paraId="49F623B4" w14:textId="2BEA1222" w:rsidR="004C0A4A" w:rsidRPr="00E2564F" w:rsidRDefault="004C0A4A" w:rsidP="004C0A4A">
            <w:pPr>
              <w:rPr>
                <w:i/>
              </w:rPr>
            </w:pPr>
            <w:r w:rsidRPr="00E2564F">
              <w:rPr>
                <w:i/>
              </w:rPr>
              <w:t>Relatienummer KvK</w:t>
            </w:r>
          </w:p>
        </w:tc>
        <w:tc>
          <w:tcPr>
            <w:tcW w:w="1993" w:type="dxa"/>
          </w:tcPr>
          <w:p w14:paraId="02C47AE0" w14:textId="207527C7" w:rsidR="004C0A4A" w:rsidRPr="00E2564F" w:rsidRDefault="004361A8" w:rsidP="004C0A4A">
            <w:proofErr w:type="spellStart"/>
            <w:r>
              <w:t>Char</w:t>
            </w:r>
            <w:proofErr w:type="spellEnd"/>
            <w:r w:rsidR="004C0A4A" w:rsidRPr="00E2564F">
              <w:t xml:space="preserve"> (50)</w:t>
            </w:r>
          </w:p>
        </w:tc>
        <w:tc>
          <w:tcPr>
            <w:tcW w:w="1244" w:type="dxa"/>
          </w:tcPr>
          <w:p w14:paraId="46AA859E" w14:textId="77777777" w:rsidR="004C0A4A" w:rsidRPr="00E2564F" w:rsidRDefault="004C0A4A" w:rsidP="004C0A4A">
            <w:r w:rsidRPr="00E2564F">
              <w:t>V</w:t>
            </w:r>
          </w:p>
        </w:tc>
        <w:tc>
          <w:tcPr>
            <w:tcW w:w="4227" w:type="dxa"/>
          </w:tcPr>
          <w:p w14:paraId="7E86E42F" w14:textId="25BFF225" w:rsidR="004C0A4A" w:rsidRPr="00E2564F" w:rsidRDefault="004C0A4A" w:rsidP="004C0A4A">
            <w:pPr>
              <w:autoSpaceDE w:val="0"/>
              <w:autoSpaceDN w:val="0"/>
              <w:adjustRightInd w:val="0"/>
              <w:spacing w:after="1" w:line="240" w:lineRule="auto"/>
            </w:pPr>
            <w:r w:rsidRPr="00E2564F">
              <w:t>Het KvK nummer van de aanvrager, zoals dit ook op het aanvraagformulier SNL onder onderdeel A2 is ingevuld</w:t>
            </w:r>
          </w:p>
        </w:tc>
      </w:tr>
      <w:tr w:rsidR="004C0A4A" w:rsidRPr="00E2564F" w14:paraId="7CD51340" w14:textId="77777777" w:rsidTr="00183F13">
        <w:tc>
          <w:tcPr>
            <w:tcW w:w="1553" w:type="dxa"/>
          </w:tcPr>
          <w:p w14:paraId="38946537" w14:textId="4FB93880" w:rsidR="004C0A4A" w:rsidRPr="00E2564F" w:rsidRDefault="00407872" w:rsidP="004C0A4A">
            <w:r>
              <w:t>afsluiting</w:t>
            </w:r>
          </w:p>
        </w:tc>
        <w:tc>
          <w:tcPr>
            <w:tcW w:w="1447" w:type="dxa"/>
          </w:tcPr>
          <w:p w14:paraId="2FFBAE99" w14:textId="0FB97625" w:rsidR="004C0A4A" w:rsidRPr="00E2564F" w:rsidRDefault="00407872" w:rsidP="004C0A4A">
            <w:pPr>
              <w:rPr>
                <w:i/>
              </w:rPr>
            </w:pPr>
            <w:r>
              <w:rPr>
                <w:i/>
              </w:rPr>
              <w:t xml:space="preserve">Afwijking van </w:t>
            </w:r>
            <w:r w:rsidR="009061A4">
              <w:rPr>
                <w:i/>
              </w:rPr>
              <w:t>o</w:t>
            </w:r>
            <w:r w:rsidR="004C0A4A" w:rsidRPr="00E2564F">
              <w:rPr>
                <w:i/>
              </w:rPr>
              <w:t>penstellingsplicht</w:t>
            </w:r>
          </w:p>
        </w:tc>
        <w:tc>
          <w:tcPr>
            <w:tcW w:w="1993" w:type="dxa"/>
          </w:tcPr>
          <w:p w14:paraId="3EE392E4" w14:textId="77777777" w:rsidR="004C0A4A" w:rsidRDefault="00892C05" w:rsidP="004C0A4A">
            <w:r w:rsidRPr="00E2564F">
              <w:t>Short integer</w:t>
            </w:r>
          </w:p>
          <w:p w14:paraId="6565DF39" w14:textId="5F102DD3" w:rsidR="000B6C70" w:rsidRPr="00E2564F" w:rsidRDefault="000B6C70" w:rsidP="004C0A4A">
            <w:r>
              <w:t>(domein)</w:t>
            </w:r>
          </w:p>
        </w:tc>
        <w:tc>
          <w:tcPr>
            <w:tcW w:w="1244" w:type="dxa"/>
          </w:tcPr>
          <w:p w14:paraId="10317E07" w14:textId="4EDBEF65" w:rsidR="004C0A4A" w:rsidRPr="00E2564F" w:rsidRDefault="008940CA" w:rsidP="004C0A4A">
            <w:r>
              <w:t>V</w:t>
            </w:r>
          </w:p>
        </w:tc>
        <w:tc>
          <w:tcPr>
            <w:tcW w:w="4227" w:type="dxa"/>
          </w:tcPr>
          <w:p w14:paraId="0D67E515" w14:textId="163DE837" w:rsidR="00BB698C" w:rsidRDefault="000B6C70" w:rsidP="004C0A4A">
            <w:r>
              <w:t xml:space="preserve">Domein </w:t>
            </w:r>
            <w:proofErr w:type="spellStart"/>
            <w:r w:rsidR="008A2FD2">
              <w:t>domA</w:t>
            </w:r>
            <w:r>
              <w:t>fsluiting</w:t>
            </w:r>
            <w:proofErr w:type="spellEnd"/>
            <w:r w:rsidR="00BD131A">
              <w:t xml:space="preserve"> (</w:t>
            </w:r>
            <w:r w:rsidR="00BD131A">
              <w:fldChar w:fldCharType="begin"/>
            </w:r>
            <w:r w:rsidR="00BD131A">
              <w:instrText xml:space="preserve"> REF _Ref138085500 \h </w:instrText>
            </w:r>
            <w:r w:rsidR="00BD131A">
              <w:fldChar w:fldCharType="separate"/>
            </w:r>
            <w:r w:rsidR="00BD131A">
              <w:t xml:space="preserve">Tabel </w:t>
            </w:r>
            <w:r w:rsidR="00BD131A">
              <w:rPr>
                <w:noProof/>
              </w:rPr>
              <w:t>8</w:t>
            </w:r>
            <w:r w:rsidR="00BD131A">
              <w:fldChar w:fldCharType="end"/>
            </w:r>
            <w:r w:rsidR="00BD131A">
              <w:t>)</w:t>
            </w:r>
            <w:r w:rsidR="00BB698C">
              <w:t>:</w:t>
            </w:r>
          </w:p>
          <w:p w14:paraId="0263923C" w14:textId="58F635A4" w:rsidR="00BB698C" w:rsidRDefault="00BB698C" w:rsidP="00BB698C">
            <w:r>
              <w:t xml:space="preserve">0 = </w:t>
            </w:r>
            <w:r w:rsidR="009061A4">
              <w:t>opengesteld</w:t>
            </w:r>
            <w:r>
              <w:t xml:space="preserve">, </w:t>
            </w:r>
          </w:p>
          <w:p w14:paraId="40EDAE03" w14:textId="7874CA5D" w:rsidR="00BB698C" w:rsidRDefault="00BB698C" w:rsidP="00BB698C">
            <w:r>
              <w:t xml:space="preserve">1 = </w:t>
            </w:r>
            <w:r w:rsidR="009061A4">
              <w:t>afgesloten</w:t>
            </w:r>
            <w:r>
              <w:t xml:space="preserve">, </w:t>
            </w:r>
          </w:p>
          <w:p w14:paraId="6822098B" w14:textId="4FA366A4" w:rsidR="004C0A4A" w:rsidRPr="00E2564F" w:rsidRDefault="00BB698C" w:rsidP="004C0A4A">
            <w:r>
              <w:t>2 = in totaal minder dan 6 maanden afgesloten</w:t>
            </w:r>
          </w:p>
        </w:tc>
      </w:tr>
      <w:tr w:rsidR="00892C05" w:rsidRPr="00E2564F" w14:paraId="421986EF" w14:textId="77777777" w:rsidTr="00183F13">
        <w:tc>
          <w:tcPr>
            <w:tcW w:w="1553" w:type="dxa"/>
          </w:tcPr>
          <w:p w14:paraId="57F243BC" w14:textId="5D7E786D" w:rsidR="00892C05" w:rsidRPr="00E2564F" w:rsidDel="00892C05" w:rsidRDefault="00892C05" w:rsidP="004C0A4A">
            <w:proofErr w:type="spellStart"/>
            <w:r>
              <w:t>vrijstellingOpenstelling</w:t>
            </w:r>
            <w:proofErr w:type="spellEnd"/>
          </w:p>
        </w:tc>
        <w:tc>
          <w:tcPr>
            <w:tcW w:w="1447" w:type="dxa"/>
          </w:tcPr>
          <w:p w14:paraId="041D75A4" w14:textId="513AFAFC" w:rsidR="00892C05" w:rsidRPr="00E2564F" w:rsidDel="008940CA" w:rsidRDefault="00892C05" w:rsidP="004C0A4A">
            <w:pPr>
              <w:rPr>
                <w:i/>
              </w:rPr>
            </w:pPr>
            <w:r>
              <w:rPr>
                <w:i/>
              </w:rPr>
              <w:t>Vrijstelling openstelling</w:t>
            </w:r>
          </w:p>
        </w:tc>
        <w:tc>
          <w:tcPr>
            <w:tcW w:w="1993" w:type="dxa"/>
          </w:tcPr>
          <w:p w14:paraId="7936CF18" w14:textId="513A25BF" w:rsidR="00892C05" w:rsidRPr="00E2564F" w:rsidRDefault="00CA3975" w:rsidP="004C0A4A">
            <w:r>
              <w:t>Short integer (domein)</w:t>
            </w:r>
          </w:p>
        </w:tc>
        <w:tc>
          <w:tcPr>
            <w:tcW w:w="1244" w:type="dxa"/>
          </w:tcPr>
          <w:p w14:paraId="46B3C69A" w14:textId="7325A499" w:rsidR="00892C05" w:rsidRDefault="00BB698C" w:rsidP="004C0A4A">
            <w:r>
              <w:t>C</w:t>
            </w:r>
          </w:p>
        </w:tc>
        <w:tc>
          <w:tcPr>
            <w:tcW w:w="4227" w:type="dxa"/>
          </w:tcPr>
          <w:p w14:paraId="3AA04CC4" w14:textId="440F1702" w:rsidR="00BB698C" w:rsidRDefault="00BB698C" w:rsidP="00BB698C">
            <w:r w:rsidRPr="00E2564F">
              <w:t xml:space="preserve">Als </w:t>
            </w:r>
            <w:r>
              <w:t xml:space="preserve">het terrein </w:t>
            </w:r>
            <w:r w:rsidR="00EB4777">
              <w:t xml:space="preserve">tijdelijk of geheel </w:t>
            </w:r>
            <w:r>
              <w:t xml:space="preserve"> is afgesloten</w:t>
            </w:r>
            <w:r w:rsidR="00354D3B">
              <w:t xml:space="preserve"> (code 1 of 2 bij afsluiting)</w:t>
            </w:r>
            <w:r w:rsidR="00457741">
              <w:t>,</w:t>
            </w:r>
            <w:r>
              <w:t xml:space="preserve"> wordt de reden aangegeven:</w:t>
            </w:r>
          </w:p>
          <w:p w14:paraId="36C82FAF" w14:textId="7629894A" w:rsidR="00BB698C" w:rsidRPr="00E2564F" w:rsidRDefault="00BB698C" w:rsidP="00BB698C">
            <w:r w:rsidRPr="00E2564F">
              <w:t>Domein</w:t>
            </w:r>
            <w:r w:rsidR="000B6C70">
              <w:t xml:space="preserve"> </w:t>
            </w:r>
            <w:proofErr w:type="spellStart"/>
            <w:r w:rsidR="008A2FD2">
              <w:t>dom</w:t>
            </w:r>
            <w:r w:rsidR="000B6C70">
              <w:t>VrijstellingOpenstelling</w:t>
            </w:r>
            <w:proofErr w:type="spellEnd"/>
            <w:r w:rsidR="00F91B4D">
              <w:t xml:space="preserve"> (</w:t>
            </w:r>
            <w:r w:rsidR="00F91B4D">
              <w:fldChar w:fldCharType="begin"/>
            </w:r>
            <w:r w:rsidR="00F91B4D">
              <w:instrText xml:space="preserve"> REF _Ref138085521 \h </w:instrText>
            </w:r>
            <w:r w:rsidR="00F91B4D">
              <w:fldChar w:fldCharType="separate"/>
            </w:r>
            <w:r w:rsidR="00F91B4D">
              <w:t xml:space="preserve">Tabel </w:t>
            </w:r>
            <w:r w:rsidR="00F91B4D">
              <w:rPr>
                <w:noProof/>
              </w:rPr>
              <w:t>9</w:t>
            </w:r>
            <w:r w:rsidR="00F91B4D">
              <w:fldChar w:fldCharType="end"/>
            </w:r>
            <w:r w:rsidR="00F91B4D">
              <w:t>)</w:t>
            </w:r>
            <w:r w:rsidRPr="00E2564F">
              <w:t>:</w:t>
            </w:r>
          </w:p>
          <w:p w14:paraId="38DA0D03" w14:textId="20A0AE19" w:rsidR="00BB698C" w:rsidRPr="004F5B7C" w:rsidRDefault="00B67326" w:rsidP="00BB698C">
            <w:pPr>
              <w:rPr>
                <w:i/>
                <w:iCs/>
              </w:rPr>
            </w:pPr>
            <w:r>
              <w:rPr>
                <w:i/>
                <w:iCs/>
              </w:rPr>
              <w:t xml:space="preserve">0 = </w:t>
            </w:r>
            <w:r w:rsidRPr="004F5B7C">
              <w:rPr>
                <w:i/>
                <w:iCs/>
              </w:rPr>
              <w:t xml:space="preserve">afsluiting </w:t>
            </w:r>
            <w:proofErr w:type="spellStart"/>
            <w:r w:rsidRPr="004F5B7C">
              <w:rPr>
                <w:i/>
                <w:iCs/>
              </w:rPr>
              <w:t>ivm</w:t>
            </w:r>
            <w:proofErr w:type="spellEnd"/>
            <w:r w:rsidRPr="004F5B7C">
              <w:rPr>
                <w:i/>
                <w:iCs/>
              </w:rPr>
              <w:t xml:space="preserve"> wet natuurbescherming (broedseizoen, kalvertijd (ree), bronstijd, </w:t>
            </w:r>
            <w:proofErr w:type="spellStart"/>
            <w:r w:rsidRPr="004F5B7C">
              <w:rPr>
                <w:i/>
                <w:iCs/>
              </w:rPr>
              <w:t>etc</w:t>
            </w:r>
            <w:proofErr w:type="spellEnd"/>
            <w:r w:rsidRPr="004F5B7C">
              <w:rPr>
                <w:i/>
                <w:iCs/>
              </w:rPr>
              <w:t>)</w:t>
            </w:r>
          </w:p>
          <w:p w14:paraId="20320E06" w14:textId="0B53CDE2" w:rsidR="00BB698C" w:rsidRPr="004F5B7C" w:rsidRDefault="00B67326" w:rsidP="00BB698C">
            <w:pPr>
              <w:rPr>
                <w:i/>
                <w:iCs/>
              </w:rPr>
            </w:pPr>
            <w:r>
              <w:rPr>
                <w:i/>
                <w:iCs/>
              </w:rPr>
              <w:t xml:space="preserve">1 = </w:t>
            </w:r>
            <w:r w:rsidRPr="004F5B7C">
              <w:rPr>
                <w:i/>
                <w:iCs/>
              </w:rPr>
              <w:t xml:space="preserve">toegang niet mogelijk/niet </w:t>
            </w:r>
            <w:proofErr w:type="spellStart"/>
            <w:r w:rsidRPr="004F5B7C">
              <w:rPr>
                <w:i/>
                <w:iCs/>
              </w:rPr>
              <w:t>betreedbaar</w:t>
            </w:r>
            <w:proofErr w:type="spellEnd"/>
          </w:p>
          <w:p w14:paraId="16309749" w14:textId="4B29E8A4" w:rsidR="00892C05" w:rsidRPr="004F5B7C" w:rsidRDefault="00B67326" w:rsidP="00BB698C">
            <w:pPr>
              <w:rPr>
                <w:i/>
                <w:iCs/>
              </w:rPr>
            </w:pPr>
            <w:r>
              <w:rPr>
                <w:i/>
                <w:iCs/>
              </w:rPr>
              <w:t xml:space="preserve">2 = </w:t>
            </w:r>
            <w:r w:rsidRPr="004F5B7C">
              <w:rPr>
                <w:i/>
                <w:iCs/>
              </w:rPr>
              <w:t>bescherming privésfeer</w:t>
            </w:r>
          </w:p>
          <w:p w14:paraId="79D6D796" w14:textId="0DD395D4" w:rsidR="00E722B5" w:rsidRPr="00E2564F" w:rsidRDefault="00B67326" w:rsidP="00BB698C">
            <w:r>
              <w:rPr>
                <w:i/>
                <w:iCs/>
              </w:rPr>
              <w:t xml:space="preserve">3 = </w:t>
            </w:r>
            <w:r w:rsidRPr="004F5B7C">
              <w:rPr>
                <w:i/>
                <w:iCs/>
              </w:rPr>
              <w:t>op grond van natuurbeheerplan</w:t>
            </w:r>
          </w:p>
        </w:tc>
      </w:tr>
      <w:tr w:rsidR="001C02F3" w:rsidRPr="00E2564F" w14:paraId="38CF5484" w14:textId="77777777" w:rsidTr="00183F13">
        <w:tc>
          <w:tcPr>
            <w:tcW w:w="1553" w:type="dxa"/>
          </w:tcPr>
          <w:p w14:paraId="4B74EC6A" w14:textId="77777777" w:rsidR="001C02F3" w:rsidRPr="00E2564F" w:rsidRDefault="001C02F3" w:rsidP="00454891">
            <w:proofErr w:type="spellStart"/>
            <w:r>
              <w:t>voorzieningenBijdrage</w:t>
            </w:r>
            <w:proofErr w:type="spellEnd"/>
          </w:p>
        </w:tc>
        <w:tc>
          <w:tcPr>
            <w:tcW w:w="1447" w:type="dxa"/>
          </w:tcPr>
          <w:p w14:paraId="5F9E878F" w14:textId="77777777" w:rsidR="001C02F3" w:rsidRPr="00E2564F" w:rsidRDefault="001C02F3" w:rsidP="00454891">
            <w:pPr>
              <w:rPr>
                <w:i/>
              </w:rPr>
            </w:pPr>
            <w:r>
              <w:rPr>
                <w:i/>
              </w:rPr>
              <w:t>Voorzieningenbijdrage</w:t>
            </w:r>
          </w:p>
        </w:tc>
        <w:tc>
          <w:tcPr>
            <w:tcW w:w="1993" w:type="dxa"/>
          </w:tcPr>
          <w:p w14:paraId="5FC35CC1" w14:textId="21524CE6" w:rsidR="001C02F3" w:rsidRPr="00E2564F" w:rsidRDefault="001C02F3" w:rsidP="00454891">
            <w:r w:rsidRPr="00E2564F">
              <w:t>Short integer</w:t>
            </w:r>
            <w:r w:rsidR="009B26A0">
              <w:t xml:space="preserve"> (domein)</w:t>
            </w:r>
          </w:p>
        </w:tc>
        <w:tc>
          <w:tcPr>
            <w:tcW w:w="1244" w:type="dxa"/>
          </w:tcPr>
          <w:p w14:paraId="64CA2FDA" w14:textId="77777777" w:rsidR="001C02F3" w:rsidRPr="00E2564F" w:rsidRDefault="001C02F3" w:rsidP="00454891">
            <w:r w:rsidRPr="00E2564F">
              <w:t>V</w:t>
            </w:r>
          </w:p>
        </w:tc>
        <w:tc>
          <w:tcPr>
            <w:tcW w:w="4227" w:type="dxa"/>
          </w:tcPr>
          <w:p w14:paraId="0BA03C3C" w14:textId="2E716B3E" w:rsidR="00F76B8F" w:rsidRDefault="00F76B8F" w:rsidP="00454891">
            <w:r>
              <w:t xml:space="preserve">Domein </w:t>
            </w:r>
            <w:proofErr w:type="spellStart"/>
            <w:r>
              <w:t>domNeeJa</w:t>
            </w:r>
            <w:proofErr w:type="spellEnd"/>
            <w:r w:rsidR="00BD3DC4">
              <w:t xml:space="preserve"> (</w:t>
            </w:r>
            <w:r w:rsidR="009B26A0">
              <w:fldChar w:fldCharType="begin"/>
            </w:r>
            <w:r w:rsidR="009B26A0">
              <w:instrText xml:space="preserve"> REF _Ref138413457 \h </w:instrText>
            </w:r>
            <w:r w:rsidR="009B26A0">
              <w:fldChar w:fldCharType="separate"/>
            </w:r>
            <w:r w:rsidR="009B26A0">
              <w:t xml:space="preserve">Tabel </w:t>
            </w:r>
            <w:r w:rsidR="009B26A0">
              <w:rPr>
                <w:noProof/>
              </w:rPr>
              <w:t>14</w:t>
            </w:r>
            <w:r w:rsidR="009B26A0">
              <w:fldChar w:fldCharType="end"/>
            </w:r>
            <w:r w:rsidR="00BD3DC4">
              <w:t>):</w:t>
            </w:r>
          </w:p>
          <w:p w14:paraId="3B9AB2EF" w14:textId="0BE5D81B" w:rsidR="001C02F3" w:rsidRPr="00E2564F" w:rsidRDefault="001C02F3" w:rsidP="00454891">
            <w:r>
              <w:t>Waarden: 0 = nee, 1 = ja</w:t>
            </w:r>
          </w:p>
        </w:tc>
      </w:tr>
      <w:tr w:rsidR="00612BE4" w:rsidRPr="00E2564F" w14:paraId="1A196D95" w14:textId="77777777" w:rsidTr="00183F13">
        <w:tc>
          <w:tcPr>
            <w:tcW w:w="1553" w:type="dxa"/>
          </w:tcPr>
          <w:p w14:paraId="10303EB1" w14:textId="4446491E" w:rsidR="00612BE4" w:rsidRPr="00E2564F" w:rsidRDefault="00612BE4" w:rsidP="00454891">
            <w:proofErr w:type="spellStart"/>
            <w:r>
              <w:t>toezichtsBijdrage</w:t>
            </w:r>
            <w:proofErr w:type="spellEnd"/>
          </w:p>
        </w:tc>
        <w:tc>
          <w:tcPr>
            <w:tcW w:w="1447" w:type="dxa"/>
          </w:tcPr>
          <w:p w14:paraId="25E1D489" w14:textId="115ECE76" w:rsidR="00612BE4" w:rsidRPr="00E2564F" w:rsidRDefault="00612BE4" w:rsidP="00454891">
            <w:pPr>
              <w:rPr>
                <w:i/>
              </w:rPr>
            </w:pPr>
            <w:r>
              <w:rPr>
                <w:i/>
              </w:rPr>
              <w:t>Toezichtsbijdrage</w:t>
            </w:r>
          </w:p>
        </w:tc>
        <w:tc>
          <w:tcPr>
            <w:tcW w:w="1993" w:type="dxa"/>
          </w:tcPr>
          <w:p w14:paraId="63A34324" w14:textId="7901222E" w:rsidR="00612BE4" w:rsidRPr="00E2564F" w:rsidRDefault="00612BE4" w:rsidP="00454891">
            <w:r w:rsidRPr="00E2564F">
              <w:t>Short integer</w:t>
            </w:r>
            <w:r w:rsidR="009B26A0">
              <w:t xml:space="preserve"> (domein)</w:t>
            </w:r>
          </w:p>
        </w:tc>
        <w:tc>
          <w:tcPr>
            <w:tcW w:w="1244" w:type="dxa"/>
          </w:tcPr>
          <w:p w14:paraId="09539ED6" w14:textId="77777777" w:rsidR="00612BE4" w:rsidRPr="00E2564F" w:rsidRDefault="00612BE4" w:rsidP="00454891">
            <w:r w:rsidRPr="00E2564F">
              <w:t>V</w:t>
            </w:r>
          </w:p>
        </w:tc>
        <w:tc>
          <w:tcPr>
            <w:tcW w:w="4227" w:type="dxa"/>
          </w:tcPr>
          <w:p w14:paraId="1EB0D8E8" w14:textId="77777777" w:rsidR="009B26A0" w:rsidRDefault="009B26A0" w:rsidP="009B26A0">
            <w:r>
              <w:t xml:space="preserve">Domein </w:t>
            </w:r>
            <w:proofErr w:type="spellStart"/>
            <w:r>
              <w:t>domNeeJa</w:t>
            </w:r>
            <w:proofErr w:type="spellEnd"/>
            <w:r>
              <w:t xml:space="preserve"> (</w:t>
            </w:r>
            <w:r>
              <w:fldChar w:fldCharType="begin"/>
            </w:r>
            <w:r>
              <w:instrText xml:space="preserve"> REF _Ref138413457 \h </w:instrText>
            </w:r>
            <w:r>
              <w:fldChar w:fldCharType="separate"/>
            </w:r>
            <w:r>
              <w:t xml:space="preserve">Tabel </w:t>
            </w:r>
            <w:r>
              <w:rPr>
                <w:noProof/>
              </w:rPr>
              <w:t>14</w:t>
            </w:r>
            <w:r>
              <w:fldChar w:fldCharType="end"/>
            </w:r>
            <w:r>
              <w:t>):</w:t>
            </w:r>
          </w:p>
          <w:p w14:paraId="2E875D77" w14:textId="3519FF71" w:rsidR="00612BE4" w:rsidRPr="00E2564F" w:rsidRDefault="000B4610" w:rsidP="00454891">
            <w:r>
              <w:t>Waarden</w:t>
            </w:r>
            <w:r w:rsidR="00013033">
              <w:t>:</w:t>
            </w:r>
            <w:r w:rsidR="00545989">
              <w:t xml:space="preserve"> </w:t>
            </w:r>
            <w:r w:rsidR="00612BE4">
              <w:t xml:space="preserve">0 </w:t>
            </w:r>
            <w:r w:rsidR="00813B5C">
              <w:t>= nee</w:t>
            </w:r>
            <w:r w:rsidR="00545989">
              <w:t xml:space="preserve">, </w:t>
            </w:r>
            <w:r w:rsidR="00612BE4">
              <w:t xml:space="preserve">1 </w:t>
            </w:r>
            <w:r w:rsidR="00813B5C">
              <w:t>= ja</w:t>
            </w:r>
          </w:p>
        </w:tc>
      </w:tr>
      <w:tr w:rsidR="004C0A4A" w:rsidRPr="00E2564F" w14:paraId="27956EB4" w14:textId="77777777" w:rsidTr="00183F13">
        <w:tc>
          <w:tcPr>
            <w:tcW w:w="1553" w:type="dxa"/>
          </w:tcPr>
          <w:p w14:paraId="155084D3" w14:textId="62721FAF" w:rsidR="004C0A4A" w:rsidRPr="00E2564F" w:rsidRDefault="004C0A4A" w:rsidP="004C0A4A">
            <w:proofErr w:type="spellStart"/>
            <w:r w:rsidRPr="00E2564F">
              <w:t>vaar</w:t>
            </w:r>
            <w:r w:rsidR="00C91AF6">
              <w:t>Bijdrage</w:t>
            </w:r>
            <w:proofErr w:type="spellEnd"/>
          </w:p>
        </w:tc>
        <w:tc>
          <w:tcPr>
            <w:tcW w:w="1447" w:type="dxa"/>
          </w:tcPr>
          <w:p w14:paraId="4D044ED2" w14:textId="4F365969" w:rsidR="004C0A4A" w:rsidRPr="00E2564F" w:rsidRDefault="004C0A4A" w:rsidP="004C0A4A">
            <w:pPr>
              <w:rPr>
                <w:i/>
              </w:rPr>
            </w:pPr>
            <w:r w:rsidRPr="00E2564F">
              <w:rPr>
                <w:i/>
              </w:rPr>
              <w:t>Vaar</w:t>
            </w:r>
            <w:r w:rsidR="001D1F03">
              <w:rPr>
                <w:i/>
              </w:rPr>
              <w:t>bijdrage</w:t>
            </w:r>
          </w:p>
        </w:tc>
        <w:tc>
          <w:tcPr>
            <w:tcW w:w="1993" w:type="dxa"/>
          </w:tcPr>
          <w:p w14:paraId="3950A2A9" w14:textId="7D6C08A2" w:rsidR="004C0A4A" w:rsidRPr="00E2564F" w:rsidRDefault="004C0A4A" w:rsidP="004C0A4A">
            <w:r w:rsidRPr="00E2564F">
              <w:t>Short integer</w:t>
            </w:r>
            <w:r w:rsidR="009B26A0">
              <w:t xml:space="preserve"> (domein)</w:t>
            </w:r>
          </w:p>
        </w:tc>
        <w:tc>
          <w:tcPr>
            <w:tcW w:w="1244" w:type="dxa"/>
          </w:tcPr>
          <w:p w14:paraId="657CF519" w14:textId="5BFE1E8C" w:rsidR="004C0A4A" w:rsidRPr="00E2564F" w:rsidRDefault="00F56659" w:rsidP="004C0A4A">
            <w:r w:rsidRPr="00457741">
              <w:t>V</w:t>
            </w:r>
          </w:p>
        </w:tc>
        <w:tc>
          <w:tcPr>
            <w:tcW w:w="4227" w:type="dxa"/>
          </w:tcPr>
          <w:p w14:paraId="0C48D981" w14:textId="77777777" w:rsidR="009B26A0" w:rsidRDefault="009B26A0" w:rsidP="009B26A0">
            <w:r>
              <w:t xml:space="preserve">Domein </w:t>
            </w:r>
            <w:proofErr w:type="spellStart"/>
            <w:r>
              <w:t>domNeeJa</w:t>
            </w:r>
            <w:proofErr w:type="spellEnd"/>
            <w:r>
              <w:t xml:space="preserve"> (</w:t>
            </w:r>
            <w:r>
              <w:fldChar w:fldCharType="begin"/>
            </w:r>
            <w:r>
              <w:instrText xml:space="preserve"> REF _Ref138413457 \h </w:instrText>
            </w:r>
            <w:r>
              <w:fldChar w:fldCharType="separate"/>
            </w:r>
            <w:r>
              <w:t xml:space="preserve">Tabel </w:t>
            </w:r>
            <w:r>
              <w:rPr>
                <w:noProof/>
              </w:rPr>
              <w:t>14</w:t>
            </w:r>
            <w:r>
              <w:fldChar w:fldCharType="end"/>
            </w:r>
            <w:r>
              <w:t>):</w:t>
            </w:r>
          </w:p>
          <w:p w14:paraId="268A6D72" w14:textId="77777777" w:rsidR="004C0A4A" w:rsidRPr="00E2564F" w:rsidRDefault="004C0A4A" w:rsidP="004C0A4A">
            <w:r w:rsidRPr="00E2564F">
              <w:t>Waarden: 0 = nee, 1 = ja</w:t>
            </w:r>
          </w:p>
        </w:tc>
      </w:tr>
      <w:tr w:rsidR="004C0A4A" w:rsidRPr="00E2564F" w14:paraId="4BDF12F6" w14:textId="77777777" w:rsidTr="00183F13">
        <w:tc>
          <w:tcPr>
            <w:tcW w:w="1553" w:type="dxa"/>
          </w:tcPr>
          <w:p w14:paraId="2AC4C363" w14:textId="3F6DD1CF" w:rsidR="004C0A4A" w:rsidRPr="00E2564F" w:rsidRDefault="00F97F52" w:rsidP="004C0A4A">
            <w:proofErr w:type="spellStart"/>
            <w:r>
              <w:t>s</w:t>
            </w:r>
            <w:r w:rsidR="004C0A4A" w:rsidRPr="00E2564F">
              <w:t>chapen</w:t>
            </w:r>
            <w:r w:rsidR="00CA4A6A">
              <w:t>Bijdrage</w:t>
            </w:r>
            <w:proofErr w:type="spellEnd"/>
          </w:p>
        </w:tc>
        <w:tc>
          <w:tcPr>
            <w:tcW w:w="1447" w:type="dxa"/>
          </w:tcPr>
          <w:p w14:paraId="59887831" w14:textId="117026AD" w:rsidR="004C0A4A" w:rsidRPr="00E2564F" w:rsidRDefault="004C0A4A" w:rsidP="004C0A4A">
            <w:pPr>
              <w:rPr>
                <w:i/>
              </w:rPr>
            </w:pPr>
            <w:r w:rsidRPr="00E2564F">
              <w:rPr>
                <w:i/>
              </w:rPr>
              <w:t>Schapen</w:t>
            </w:r>
            <w:r w:rsidR="00CA4A6A">
              <w:rPr>
                <w:i/>
              </w:rPr>
              <w:t>bijdrage</w:t>
            </w:r>
          </w:p>
        </w:tc>
        <w:tc>
          <w:tcPr>
            <w:tcW w:w="1993" w:type="dxa"/>
          </w:tcPr>
          <w:p w14:paraId="6377D7B9" w14:textId="676DEE25" w:rsidR="004C0A4A" w:rsidRPr="00E2564F" w:rsidRDefault="004C0A4A" w:rsidP="004C0A4A">
            <w:r w:rsidRPr="00E2564F">
              <w:t>Short integer</w:t>
            </w:r>
            <w:r w:rsidR="009B26A0">
              <w:t xml:space="preserve"> (domein)</w:t>
            </w:r>
          </w:p>
        </w:tc>
        <w:tc>
          <w:tcPr>
            <w:tcW w:w="1244" w:type="dxa"/>
          </w:tcPr>
          <w:p w14:paraId="079BD1F1" w14:textId="40078E29" w:rsidR="004C0A4A" w:rsidRPr="00E2564F" w:rsidRDefault="00F56659" w:rsidP="004C0A4A">
            <w:r w:rsidRPr="00BB698C">
              <w:rPr>
                <w:lang w:val="en-US"/>
              </w:rPr>
              <w:t>V</w:t>
            </w:r>
          </w:p>
        </w:tc>
        <w:tc>
          <w:tcPr>
            <w:tcW w:w="4227" w:type="dxa"/>
          </w:tcPr>
          <w:p w14:paraId="2A75607C" w14:textId="77777777" w:rsidR="009B26A0" w:rsidRDefault="009B26A0" w:rsidP="009B26A0">
            <w:r>
              <w:t xml:space="preserve">Domein </w:t>
            </w:r>
            <w:proofErr w:type="spellStart"/>
            <w:r>
              <w:t>domNeeJa</w:t>
            </w:r>
            <w:proofErr w:type="spellEnd"/>
            <w:r>
              <w:t xml:space="preserve"> (</w:t>
            </w:r>
            <w:r>
              <w:fldChar w:fldCharType="begin"/>
            </w:r>
            <w:r>
              <w:instrText xml:space="preserve"> REF _Ref138413457 \h </w:instrText>
            </w:r>
            <w:r>
              <w:fldChar w:fldCharType="separate"/>
            </w:r>
            <w:r>
              <w:t xml:space="preserve">Tabel </w:t>
            </w:r>
            <w:r>
              <w:rPr>
                <w:noProof/>
              </w:rPr>
              <w:t>14</w:t>
            </w:r>
            <w:r>
              <w:fldChar w:fldCharType="end"/>
            </w:r>
            <w:r>
              <w:t>):</w:t>
            </w:r>
          </w:p>
          <w:p w14:paraId="2B4331ED" w14:textId="77777777" w:rsidR="004C0A4A" w:rsidRPr="00E2564F" w:rsidRDefault="004C0A4A" w:rsidP="004C0A4A">
            <w:r w:rsidRPr="00E2564F">
              <w:t>Waarden: 0 = nee, 1 = ja</w:t>
            </w:r>
          </w:p>
        </w:tc>
      </w:tr>
      <w:tr w:rsidR="004C0A4A" w:rsidRPr="00E2564F" w14:paraId="1C410842" w14:textId="77777777" w:rsidTr="00183F13">
        <w:tc>
          <w:tcPr>
            <w:tcW w:w="1553" w:type="dxa"/>
          </w:tcPr>
          <w:p w14:paraId="47E7343E" w14:textId="4FD571B5" w:rsidR="004C0A4A" w:rsidRPr="00E2564F" w:rsidRDefault="004C0A4A" w:rsidP="004C0A4A">
            <w:proofErr w:type="spellStart"/>
            <w:r w:rsidRPr="00E2564F">
              <w:t>monitorings</w:t>
            </w:r>
            <w:r w:rsidR="00911EB8">
              <w:t>Bijdrage</w:t>
            </w:r>
            <w:proofErr w:type="spellEnd"/>
          </w:p>
        </w:tc>
        <w:tc>
          <w:tcPr>
            <w:tcW w:w="1447" w:type="dxa"/>
          </w:tcPr>
          <w:p w14:paraId="0BCC164D" w14:textId="4A780F5C" w:rsidR="004C0A4A" w:rsidRPr="00E2564F" w:rsidRDefault="004C0A4A" w:rsidP="004C0A4A">
            <w:pPr>
              <w:rPr>
                <w:i/>
              </w:rPr>
            </w:pPr>
            <w:r w:rsidRPr="00E2564F">
              <w:rPr>
                <w:i/>
              </w:rPr>
              <w:t>Monitorings</w:t>
            </w:r>
            <w:r w:rsidR="00911EB8">
              <w:rPr>
                <w:i/>
              </w:rPr>
              <w:t>bijdrage</w:t>
            </w:r>
          </w:p>
        </w:tc>
        <w:tc>
          <w:tcPr>
            <w:tcW w:w="1993" w:type="dxa"/>
          </w:tcPr>
          <w:p w14:paraId="2F805167" w14:textId="52D5E3E8" w:rsidR="004C0A4A" w:rsidRPr="00E2564F" w:rsidRDefault="004C0A4A" w:rsidP="004C0A4A">
            <w:r w:rsidRPr="00E2564F">
              <w:t>Short integer</w:t>
            </w:r>
            <w:r w:rsidR="009B26A0">
              <w:t xml:space="preserve"> (domein)</w:t>
            </w:r>
          </w:p>
        </w:tc>
        <w:tc>
          <w:tcPr>
            <w:tcW w:w="1244" w:type="dxa"/>
          </w:tcPr>
          <w:p w14:paraId="68BFB68E" w14:textId="77777777" w:rsidR="004C0A4A" w:rsidRPr="00E2564F" w:rsidRDefault="004C0A4A" w:rsidP="004C0A4A">
            <w:r w:rsidRPr="00E2564F">
              <w:t>V</w:t>
            </w:r>
          </w:p>
        </w:tc>
        <w:tc>
          <w:tcPr>
            <w:tcW w:w="4227" w:type="dxa"/>
          </w:tcPr>
          <w:p w14:paraId="3FA7C230" w14:textId="77777777" w:rsidR="009B26A0" w:rsidRDefault="009B26A0" w:rsidP="009B26A0">
            <w:r>
              <w:t xml:space="preserve">Domein </w:t>
            </w:r>
            <w:proofErr w:type="spellStart"/>
            <w:r>
              <w:t>domNeeJa</w:t>
            </w:r>
            <w:proofErr w:type="spellEnd"/>
            <w:r>
              <w:t xml:space="preserve"> (</w:t>
            </w:r>
            <w:r>
              <w:fldChar w:fldCharType="begin"/>
            </w:r>
            <w:r>
              <w:instrText xml:space="preserve"> REF _Ref138413457 \h </w:instrText>
            </w:r>
            <w:r>
              <w:fldChar w:fldCharType="separate"/>
            </w:r>
            <w:r>
              <w:t xml:space="preserve">Tabel </w:t>
            </w:r>
            <w:r>
              <w:rPr>
                <w:noProof/>
              </w:rPr>
              <w:t>14</w:t>
            </w:r>
            <w:r>
              <w:fldChar w:fldCharType="end"/>
            </w:r>
            <w:r>
              <w:t>):</w:t>
            </w:r>
          </w:p>
          <w:p w14:paraId="1DCB5322" w14:textId="77777777" w:rsidR="004C0A4A" w:rsidRPr="00E2564F" w:rsidRDefault="004C0A4A" w:rsidP="004C0A4A">
            <w:r w:rsidRPr="00E2564F">
              <w:t>Waarden: 0 = nee, 1 = ja</w:t>
            </w:r>
          </w:p>
        </w:tc>
      </w:tr>
      <w:tr w:rsidR="004C0A4A" w:rsidRPr="00E2564F" w14:paraId="06B9362E" w14:textId="77777777" w:rsidTr="00183F13">
        <w:tc>
          <w:tcPr>
            <w:tcW w:w="1553" w:type="dxa"/>
          </w:tcPr>
          <w:p w14:paraId="5AC025DC" w14:textId="3D2422BA" w:rsidR="004C0A4A" w:rsidRPr="00E2564F" w:rsidRDefault="00B214EC" w:rsidP="004C0A4A">
            <w:proofErr w:type="spellStart"/>
            <w:r>
              <w:t>aanvraag</w:t>
            </w:r>
            <w:r w:rsidR="00F97F52">
              <w:t>B</w:t>
            </w:r>
            <w:r w:rsidR="004C0A4A" w:rsidRPr="00E2564F">
              <w:t>eheerType</w:t>
            </w:r>
            <w:proofErr w:type="spellEnd"/>
          </w:p>
        </w:tc>
        <w:tc>
          <w:tcPr>
            <w:tcW w:w="1447" w:type="dxa"/>
          </w:tcPr>
          <w:p w14:paraId="18796010" w14:textId="390057AA" w:rsidR="004C0A4A" w:rsidRPr="00E2564F" w:rsidRDefault="004C0A4A" w:rsidP="004C0A4A">
            <w:pPr>
              <w:rPr>
                <w:i/>
              </w:rPr>
            </w:pPr>
            <w:r w:rsidRPr="00E2564F">
              <w:rPr>
                <w:i/>
              </w:rPr>
              <w:t>Beheertype</w:t>
            </w:r>
            <w:r w:rsidR="00F91BAA">
              <w:rPr>
                <w:i/>
              </w:rPr>
              <w:t xml:space="preserve"> </w:t>
            </w:r>
            <w:r w:rsidR="00DC1D4B">
              <w:rPr>
                <w:i/>
              </w:rPr>
              <w:t>in de aanvraag</w:t>
            </w:r>
          </w:p>
        </w:tc>
        <w:tc>
          <w:tcPr>
            <w:tcW w:w="1993" w:type="dxa"/>
          </w:tcPr>
          <w:p w14:paraId="7019FA0D" w14:textId="77777777" w:rsidR="00FB1DDA" w:rsidRDefault="00457741" w:rsidP="004C0A4A">
            <w:proofErr w:type="spellStart"/>
            <w:r>
              <w:t>Char</w:t>
            </w:r>
            <w:proofErr w:type="spellEnd"/>
            <w:r>
              <w:t>(20)</w:t>
            </w:r>
            <w:r w:rsidR="004C0A4A" w:rsidRPr="00E2564F">
              <w:t xml:space="preserve"> </w:t>
            </w:r>
          </w:p>
          <w:p w14:paraId="0366F1F3" w14:textId="693B4A15" w:rsidR="00FB1DDA" w:rsidRPr="00E2564F" w:rsidRDefault="00FB1DDA" w:rsidP="004C0A4A">
            <w:r>
              <w:t>(domein)</w:t>
            </w:r>
          </w:p>
        </w:tc>
        <w:tc>
          <w:tcPr>
            <w:tcW w:w="1244" w:type="dxa"/>
          </w:tcPr>
          <w:p w14:paraId="1F5CAA3B" w14:textId="77777777" w:rsidR="004C0A4A" w:rsidRPr="00E2564F" w:rsidRDefault="004C0A4A" w:rsidP="004C0A4A">
            <w:r w:rsidRPr="00E2564F">
              <w:t>O</w:t>
            </w:r>
          </w:p>
        </w:tc>
        <w:tc>
          <w:tcPr>
            <w:tcW w:w="4227" w:type="dxa"/>
          </w:tcPr>
          <w:p w14:paraId="734304B1" w14:textId="77777777" w:rsidR="004C0A4A" w:rsidRDefault="004C0A4A" w:rsidP="004C0A4A">
            <w:r w:rsidRPr="00E2564F">
              <w:t xml:space="preserve">IMNA-Code beheertype </w:t>
            </w:r>
            <w:r w:rsidR="00BB698C">
              <w:t>of landschapstype</w:t>
            </w:r>
          </w:p>
          <w:p w14:paraId="40FB60B1" w14:textId="2BBC4D06" w:rsidR="00FB1DDA" w:rsidRPr="00E2564F" w:rsidRDefault="00FB1DDA" w:rsidP="004C0A4A">
            <w:r>
              <w:t xml:space="preserve">Domein </w:t>
            </w:r>
            <w:proofErr w:type="spellStart"/>
            <w:r>
              <w:t>domBeheerType</w:t>
            </w:r>
            <w:proofErr w:type="spellEnd"/>
            <w:r w:rsidR="00522D49">
              <w:t xml:space="preserve"> (</w:t>
            </w:r>
            <w:r w:rsidR="00670805">
              <w:t xml:space="preserve">zie </w:t>
            </w:r>
            <w:r w:rsidR="00670805" w:rsidRPr="00670805">
              <w:t>https://www.bij12.nl/imna/documenten/imna-v7.0-def/#beheertype</w:t>
            </w:r>
            <w:r w:rsidR="00522D49">
              <w:t>)</w:t>
            </w:r>
          </w:p>
        </w:tc>
      </w:tr>
      <w:tr w:rsidR="004C0A4A" w:rsidRPr="00E2564F" w14:paraId="3402CB07" w14:textId="77777777" w:rsidTr="00183F13">
        <w:tc>
          <w:tcPr>
            <w:tcW w:w="1553" w:type="dxa"/>
          </w:tcPr>
          <w:p w14:paraId="0A6027F4" w14:textId="77777777" w:rsidR="004C0A4A" w:rsidRPr="00E2564F" w:rsidDel="00FF3843" w:rsidRDefault="004C0A4A" w:rsidP="004C0A4A">
            <w:r w:rsidRPr="00E2564F">
              <w:t>eenheid</w:t>
            </w:r>
          </w:p>
        </w:tc>
        <w:tc>
          <w:tcPr>
            <w:tcW w:w="1447" w:type="dxa"/>
          </w:tcPr>
          <w:p w14:paraId="25E979AF" w14:textId="77777777" w:rsidR="004C0A4A" w:rsidRPr="00E2564F" w:rsidDel="00FF3843" w:rsidRDefault="004C0A4A" w:rsidP="004C0A4A">
            <w:pPr>
              <w:rPr>
                <w:i/>
              </w:rPr>
            </w:pPr>
            <w:r w:rsidRPr="00E2564F">
              <w:rPr>
                <w:i/>
              </w:rPr>
              <w:t>Eenheid</w:t>
            </w:r>
          </w:p>
        </w:tc>
        <w:tc>
          <w:tcPr>
            <w:tcW w:w="1993" w:type="dxa"/>
          </w:tcPr>
          <w:p w14:paraId="3A178193" w14:textId="1121A720" w:rsidR="004C0A4A" w:rsidRDefault="00737C11" w:rsidP="004C0A4A">
            <w:proofErr w:type="spellStart"/>
            <w:r>
              <w:t>Char</w:t>
            </w:r>
            <w:proofErr w:type="spellEnd"/>
            <w:r>
              <w:t>(10)</w:t>
            </w:r>
          </w:p>
          <w:p w14:paraId="08EDF157" w14:textId="1C6F8912" w:rsidR="000B6C70" w:rsidRPr="00E2564F" w:rsidDel="00FF3843" w:rsidRDefault="000B6C70" w:rsidP="004C0A4A">
            <w:r>
              <w:t>(domein)</w:t>
            </w:r>
          </w:p>
        </w:tc>
        <w:tc>
          <w:tcPr>
            <w:tcW w:w="1244" w:type="dxa"/>
          </w:tcPr>
          <w:p w14:paraId="2B504403" w14:textId="77777777" w:rsidR="004C0A4A" w:rsidRPr="00E2564F" w:rsidDel="00FF3843" w:rsidRDefault="004C0A4A" w:rsidP="004C0A4A">
            <w:r w:rsidRPr="00E2564F">
              <w:t>O</w:t>
            </w:r>
          </w:p>
        </w:tc>
        <w:tc>
          <w:tcPr>
            <w:tcW w:w="4227" w:type="dxa"/>
          </w:tcPr>
          <w:p w14:paraId="414E03C7" w14:textId="75A97AD1" w:rsidR="004C0A4A" w:rsidRPr="00E2564F" w:rsidRDefault="000B6C70" w:rsidP="004C0A4A">
            <w:r>
              <w:t xml:space="preserve">Domein </w:t>
            </w:r>
            <w:proofErr w:type="spellStart"/>
            <w:r w:rsidR="008A2FD2">
              <w:t>dom</w:t>
            </w:r>
            <w:r>
              <w:t>Eenheid</w:t>
            </w:r>
            <w:proofErr w:type="spellEnd"/>
            <w:r w:rsidR="00033CAB">
              <w:t xml:space="preserve"> (</w:t>
            </w:r>
            <w:r w:rsidR="00033CAB">
              <w:fldChar w:fldCharType="begin"/>
            </w:r>
            <w:r w:rsidR="00033CAB">
              <w:instrText xml:space="preserve"> REF _Ref138085770 \h </w:instrText>
            </w:r>
            <w:r w:rsidR="00033CAB">
              <w:fldChar w:fldCharType="separate"/>
            </w:r>
            <w:r w:rsidR="00033CAB">
              <w:t xml:space="preserve">Tabel </w:t>
            </w:r>
            <w:r w:rsidR="00033CAB">
              <w:rPr>
                <w:noProof/>
              </w:rPr>
              <w:t>11</w:t>
            </w:r>
            <w:r w:rsidR="00033CAB">
              <w:fldChar w:fldCharType="end"/>
            </w:r>
            <w:r w:rsidR="00033CAB">
              <w:t>)</w:t>
            </w:r>
            <w:r w:rsidR="004C0A4A" w:rsidRPr="00E2564F">
              <w:t>:</w:t>
            </w:r>
          </w:p>
          <w:p w14:paraId="68F3B737" w14:textId="0CF4A156" w:rsidR="004C0A4A" w:rsidRPr="00E2564F" w:rsidRDefault="004F57F0" w:rsidP="004C0A4A">
            <w:r>
              <w:t>ha</w:t>
            </w:r>
          </w:p>
          <w:p w14:paraId="68C8B596" w14:textId="45F1F85C" w:rsidR="004C0A4A" w:rsidRPr="00E2564F" w:rsidRDefault="004C0A4A" w:rsidP="004C0A4A">
            <w:r w:rsidRPr="00E2564F">
              <w:t>100</w:t>
            </w:r>
            <w:r w:rsidR="004F57F0">
              <w:t xml:space="preserve"> </w:t>
            </w:r>
            <w:r w:rsidRPr="00E2564F">
              <w:t>meter</w:t>
            </w:r>
          </w:p>
          <w:p w14:paraId="76EB17F3" w14:textId="1349518B" w:rsidR="004C0A4A" w:rsidRPr="00E2564F" w:rsidRDefault="001634F4" w:rsidP="004C0A4A">
            <w:r>
              <w:t>stuks</w:t>
            </w:r>
          </w:p>
        </w:tc>
      </w:tr>
      <w:tr w:rsidR="004C0A4A" w:rsidRPr="00E2564F" w14:paraId="79DECF55" w14:textId="77777777" w:rsidTr="00183F13">
        <w:tc>
          <w:tcPr>
            <w:tcW w:w="1553" w:type="dxa"/>
          </w:tcPr>
          <w:p w14:paraId="6A3387DC" w14:textId="77777777" w:rsidR="004C0A4A" w:rsidRPr="00E2564F" w:rsidDel="00FF3843" w:rsidRDefault="004C0A4A" w:rsidP="004C0A4A">
            <w:r w:rsidRPr="00E2564F">
              <w:t>hoeveelheid</w:t>
            </w:r>
          </w:p>
        </w:tc>
        <w:tc>
          <w:tcPr>
            <w:tcW w:w="1447" w:type="dxa"/>
          </w:tcPr>
          <w:p w14:paraId="55EFE53A" w14:textId="77777777" w:rsidR="004C0A4A" w:rsidRPr="00E2564F" w:rsidDel="00FF3843" w:rsidRDefault="004C0A4A" w:rsidP="004C0A4A">
            <w:pPr>
              <w:rPr>
                <w:i/>
              </w:rPr>
            </w:pPr>
            <w:r w:rsidRPr="00E2564F">
              <w:rPr>
                <w:i/>
              </w:rPr>
              <w:t>Hoeveelheid</w:t>
            </w:r>
          </w:p>
        </w:tc>
        <w:tc>
          <w:tcPr>
            <w:tcW w:w="1993" w:type="dxa"/>
          </w:tcPr>
          <w:p w14:paraId="6F39C7E5" w14:textId="77777777" w:rsidR="004C0A4A" w:rsidRPr="00E2564F" w:rsidDel="00FF3843" w:rsidRDefault="004C0A4A" w:rsidP="004C0A4A">
            <w:r w:rsidRPr="00E2564F">
              <w:t>Long integer</w:t>
            </w:r>
          </w:p>
        </w:tc>
        <w:tc>
          <w:tcPr>
            <w:tcW w:w="1244" w:type="dxa"/>
          </w:tcPr>
          <w:p w14:paraId="16B696A1" w14:textId="77777777" w:rsidR="004C0A4A" w:rsidRPr="00E2564F" w:rsidDel="00FF3843" w:rsidRDefault="004C0A4A" w:rsidP="004C0A4A">
            <w:r w:rsidRPr="00E2564F">
              <w:t>O</w:t>
            </w:r>
          </w:p>
        </w:tc>
        <w:tc>
          <w:tcPr>
            <w:tcW w:w="4227" w:type="dxa"/>
          </w:tcPr>
          <w:p w14:paraId="75BD4A78" w14:textId="0C0C61AC" w:rsidR="004C0A4A" w:rsidRPr="00E2564F" w:rsidRDefault="001E3F15" w:rsidP="004C0A4A">
            <w:r>
              <w:t>Alleen als bij eenheid een waarde wordt opgenomen</w:t>
            </w:r>
          </w:p>
        </w:tc>
      </w:tr>
    </w:tbl>
    <w:p w14:paraId="73C4E5E3" w14:textId="77777777" w:rsidR="004C0A4A" w:rsidRPr="00E2564F" w:rsidRDefault="004C0A4A" w:rsidP="004C0A4A">
      <w:pPr>
        <w:pStyle w:val="Kop3"/>
      </w:pPr>
      <w:r w:rsidRPr="00E2564F">
        <w:t>Validatie (technische randvoorwaarden)</w:t>
      </w:r>
    </w:p>
    <w:p w14:paraId="63B438F6" w14:textId="77777777" w:rsidR="004C0A4A" w:rsidRPr="00E2564F" w:rsidRDefault="004C0A4A" w:rsidP="004C0A4A"/>
    <w:p w14:paraId="6DF378D0" w14:textId="77777777" w:rsidR="00F9473B" w:rsidRDefault="004C0A4A" w:rsidP="004C0A4A">
      <w:r w:rsidRPr="00E2564F">
        <w:t>De aanvrager controleert</w:t>
      </w:r>
      <w:r w:rsidR="00F9473B">
        <w:t>:</w:t>
      </w:r>
    </w:p>
    <w:p w14:paraId="4130BBAA" w14:textId="1B781D90" w:rsidR="00F9473B" w:rsidRDefault="004C0A4A" w:rsidP="00334776">
      <w:pPr>
        <w:pStyle w:val="Lijstalinea"/>
        <w:numPr>
          <w:ilvl w:val="1"/>
          <w:numId w:val="8"/>
        </w:numPr>
        <w:ind w:left="567" w:hanging="567"/>
      </w:pPr>
      <w:r w:rsidRPr="00E2564F">
        <w:t xml:space="preserve">of  de omvang </w:t>
      </w:r>
      <w:r w:rsidR="00334776">
        <w:t>van het aantal hectares/meters of stuks</w:t>
      </w:r>
      <w:r w:rsidR="00AE2427">
        <w:t xml:space="preserve"> </w:t>
      </w:r>
      <w:r w:rsidRPr="00E2564F">
        <w:t>in het aan te leveren GIS bestand gelijk is aan de in het aanvraagformulier opgegeven omvang van de aanvraag</w:t>
      </w:r>
      <w:r w:rsidR="00A14CEE">
        <w:t xml:space="preserve">, </w:t>
      </w:r>
    </w:p>
    <w:p w14:paraId="3CF9BCAB" w14:textId="09081B5B" w:rsidR="00E52181" w:rsidRDefault="00F9473B" w:rsidP="00334776">
      <w:pPr>
        <w:pStyle w:val="Lijstalinea"/>
        <w:numPr>
          <w:ilvl w:val="1"/>
          <w:numId w:val="8"/>
        </w:numPr>
        <w:ind w:left="567" w:hanging="567"/>
      </w:pPr>
      <w:r>
        <w:t xml:space="preserve">of het beheertype in de aanvraag gelijk is aan het beheertype in </w:t>
      </w:r>
      <w:r w:rsidR="00E52181">
        <w:t xml:space="preserve">het </w:t>
      </w:r>
      <w:r w:rsidR="00A14CEE">
        <w:t xml:space="preserve"> Natuurbeheerplan</w:t>
      </w:r>
      <w:r w:rsidR="00E52181">
        <w:t>;</w:t>
      </w:r>
    </w:p>
    <w:p w14:paraId="13FA2D2E" w14:textId="67048FE0" w:rsidR="004C0A4A" w:rsidRDefault="00E52181" w:rsidP="00334776">
      <w:pPr>
        <w:pStyle w:val="Lijstalinea"/>
        <w:numPr>
          <w:ilvl w:val="1"/>
          <w:numId w:val="8"/>
        </w:numPr>
        <w:ind w:left="567" w:hanging="567"/>
      </w:pPr>
      <w:r>
        <w:t>of de aangevraagde beheertypen en bijdragen zijn open gesteld</w:t>
      </w:r>
      <w:r w:rsidR="00EE15DB">
        <w:t xml:space="preserve"> via het </w:t>
      </w:r>
      <w:r w:rsidR="00A14CEE">
        <w:t>Openstellingsbesluit</w:t>
      </w:r>
      <w:r w:rsidR="002B0258">
        <w:t>; en</w:t>
      </w:r>
    </w:p>
    <w:p w14:paraId="7FA40231" w14:textId="04CA30FA" w:rsidR="004C0A4A" w:rsidRDefault="000314BF" w:rsidP="004C0A4A">
      <w:pPr>
        <w:pStyle w:val="Lijstalinea"/>
        <w:numPr>
          <w:ilvl w:val="1"/>
          <w:numId w:val="8"/>
        </w:numPr>
        <w:ind w:left="567" w:hanging="567"/>
      </w:pPr>
      <w:r>
        <w:t>op interne overlap</w:t>
      </w:r>
      <w:r w:rsidR="00532E81">
        <w:t>.</w:t>
      </w:r>
    </w:p>
    <w:p w14:paraId="18760A1F" w14:textId="77777777" w:rsidR="00CF7214" w:rsidRPr="00E2564F" w:rsidRDefault="00CF7214" w:rsidP="004C0A4A"/>
    <w:p w14:paraId="581BE989" w14:textId="08329499" w:rsidR="004C0A4A" w:rsidRPr="00E2564F" w:rsidRDefault="004C0A4A" w:rsidP="004C0A4A">
      <w:r w:rsidRPr="00E2564F">
        <w:t xml:space="preserve">De provincie controleert de aangeleverde </w:t>
      </w:r>
      <w:proofErr w:type="spellStart"/>
      <w:r w:rsidRPr="00E2564F">
        <w:t>gegevensset</w:t>
      </w:r>
      <w:proofErr w:type="spellEnd"/>
      <w:r w:rsidRPr="00E2564F">
        <w:t xml:space="preserve"> op de volgende technische randvoorwaarden:</w:t>
      </w:r>
    </w:p>
    <w:p w14:paraId="41DB2268" w14:textId="77777777" w:rsidR="004C0A4A" w:rsidRPr="00E2564F" w:rsidRDefault="004C0A4A" w:rsidP="004C0A4A"/>
    <w:p w14:paraId="296F8C2A" w14:textId="64CCBAEA" w:rsidR="00257165" w:rsidRDefault="00257165" w:rsidP="005B43F0">
      <w:pPr>
        <w:pStyle w:val="DOReportLabel"/>
      </w:pPr>
      <w:r>
        <w:t xml:space="preserve">Tabel </w:t>
      </w:r>
      <w:fldSimple w:instr=" SEQ Tabel \* ARABIC ">
        <w:r w:rsidR="009B26A0">
          <w:rPr>
            <w:noProof/>
          </w:rPr>
          <w:t>4</w:t>
        </w:r>
      </w:fldSimple>
      <w:r w:rsidR="00D01F92">
        <w:t xml:space="preserve"> Toelichting technische randvoorwaarden waar aan voldaan moet worden.</w:t>
      </w:r>
    </w:p>
    <w:tbl>
      <w:tblPr>
        <w:tblStyle w:val="Tabelraster"/>
        <w:tblW w:w="9072" w:type="dxa"/>
        <w:tblInd w:w="-1139" w:type="dxa"/>
        <w:tblLook w:val="04A0" w:firstRow="1" w:lastRow="0" w:firstColumn="1" w:lastColumn="0" w:noHBand="0" w:noVBand="1"/>
      </w:tblPr>
      <w:tblGrid>
        <w:gridCol w:w="1749"/>
        <w:gridCol w:w="7323"/>
      </w:tblGrid>
      <w:tr w:rsidR="004C0A4A" w:rsidRPr="00E2564F" w14:paraId="46CA77E0" w14:textId="77777777" w:rsidTr="004C0A4A">
        <w:trPr>
          <w:tblHeader/>
        </w:trPr>
        <w:tc>
          <w:tcPr>
            <w:tcW w:w="1749" w:type="dxa"/>
            <w:shd w:val="clear" w:color="auto" w:fill="D99594" w:themeFill="accent2" w:themeFillTint="99"/>
          </w:tcPr>
          <w:p w14:paraId="0EC3D05E" w14:textId="77777777" w:rsidR="004C0A4A" w:rsidRPr="00E2564F" w:rsidRDefault="004C0A4A" w:rsidP="004C0A4A">
            <w:pPr>
              <w:rPr>
                <w:b/>
              </w:rPr>
            </w:pPr>
            <w:r w:rsidRPr="00E2564F">
              <w:rPr>
                <w:b/>
              </w:rPr>
              <w:t>Validatie</w:t>
            </w:r>
          </w:p>
        </w:tc>
        <w:tc>
          <w:tcPr>
            <w:tcW w:w="7323" w:type="dxa"/>
            <w:shd w:val="clear" w:color="auto" w:fill="D99594" w:themeFill="accent2" w:themeFillTint="99"/>
          </w:tcPr>
          <w:p w14:paraId="091D5ECC" w14:textId="77777777" w:rsidR="004C0A4A" w:rsidRPr="00E2564F" w:rsidRDefault="004C0A4A" w:rsidP="004C0A4A">
            <w:pPr>
              <w:rPr>
                <w:b/>
              </w:rPr>
            </w:pPr>
            <w:r w:rsidRPr="00E2564F">
              <w:rPr>
                <w:b/>
              </w:rPr>
              <w:t>Omschrijving</w:t>
            </w:r>
          </w:p>
        </w:tc>
      </w:tr>
      <w:tr w:rsidR="004C0A4A" w:rsidRPr="00E2564F" w14:paraId="533A8339" w14:textId="77777777" w:rsidTr="004C0A4A">
        <w:tc>
          <w:tcPr>
            <w:tcW w:w="1749" w:type="dxa"/>
          </w:tcPr>
          <w:p w14:paraId="606595F4" w14:textId="77777777" w:rsidR="004C0A4A" w:rsidRPr="00E2564F" w:rsidRDefault="004C0A4A" w:rsidP="004C0A4A">
            <w:r w:rsidRPr="00E2564F">
              <w:t>Naamgeving</w:t>
            </w:r>
          </w:p>
        </w:tc>
        <w:tc>
          <w:tcPr>
            <w:tcW w:w="7323" w:type="dxa"/>
          </w:tcPr>
          <w:p w14:paraId="343699B8" w14:textId="77777777" w:rsidR="004C0A4A" w:rsidRPr="00E2564F" w:rsidRDefault="004C0A4A" w:rsidP="004C0A4A">
            <w:r w:rsidRPr="00E2564F">
              <w:t>Bestand voldoet aan de gedefinieerde naamgevingsconventie.</w:t>
            </w:r>
          </w:p>
          <w:p w14:paraId="2DB3E6C9" w14:textId="77777777" w:rsidR="004C0A4A" w:rsidRPr="00E2564F" w:rsidRDefault="004C0A4A" w:rsidP="004C0A4A"/>
          <w:p w14:paraId="69A976AC" w14:textId="482D27EA" w:rsidR="004C0A4A" w:rsidRPr="00E2564F" w:rsidRDefault="004C0A4A" w:rsidP="004C0A4A">
            <w:r w:rsidRPr="00E2564F">
              <w:t xml:space="preserve">Indien niet aan de voorwaarden wordt voldaan dan zal de naamgeving worden aangepast en de nieuwe naam aan de leverancier worden kenbaar gemaakt als </w:t>
            </w:r>
            <w:r w:rsidRPr="00E2564F">
              <w:rPr>
                <w:b/>
                <w:i/>
                <w:u w:val="single"/>
              </w:rPr>
              <w:t>waarschuwing</w:t>
            </w:r>
            <w:r w:rsidRPr="00E2564F">
              <w:t>.</w:t>
            </w:r>
          </w:p>
          <w:p w14:paraId="253A9388" w14:textId="77777777" w:rsidR="004C0A4A" w:rsidRPr="00E2564F" w:rsidRDefault="004C0A4A" w:rsidP="004C0A4A"/>
        </w:tc>
      </w:tr>
      <w:tr w:rsidR="004C0A4A" w:rsidRPr="00E2564F" w14:paraId="6EBD047B" w14:textId="77777777" w:rsidTr="004C0A4A">
        <w:tc>
          <w:tcPr>
            <w:tcW w:w="1749" w:type="dxa"/>
          </w:tcPr>
          <w:p w14:paraId="06C9121A" w14:textId="77777777" w:rsidR="004C0A4A" w:rsidRPr="00E2564F" w:rsidRDefault="004C0A4A" w:rsidP="004C0A4A">
            <w:r w:rsidRPr="00E2564F">
              <w:t>IMNa conformiteit</w:t>
            </w:r>
          </w:p>
        </w:tc>
        <w:tc>
          <w:tcPr>
            <w:tcW w:w="7323" w:type="dxa"/>
          </w:tcPr>
          <w:p w14:paraId="6AC8349A" w14:textId="77777777" w:rsidR="004C0A4A" w:rsidRPr="00E2564F" w:rsidRDefault="004C0A4A" w:rsidP="000F483A">
            <w:pPr>
              <w:numPr>
                <w:ilvl w:val="0"/>
                <w:numId w:val="8"/>
              </w:numPr>
            </w:pPr>
            <w:r w:rsidRPr="00E2564F">
              <w:t>Aanwezigheid attributen met het juiste attribuuttype</w:t>
            </w:r>
          </w:p>
          <w:p w14:paraId="1D96EAE3" w14:textId="77777777" w:rsidR="004C0A4A" w:rsidRPr="00E2564F" w:rsidRDefault="004C0A4A" w:rsidP="000F483A">
            <w:pPr>
              <w:numPr>
                <w:ilvl w:val="0"/>
                <w:numId w:val="8"/>
              </w:numPr>
            </w:pPr>
            <w:r w:rsidRPr="00E2564F">
              <w:t>Aanwezigheid correcte waarde uit codelijst indien van toepassing.</w:t>
            </w:r>
          </w:p>
          <w:p w14:paraId="41BDD284" w14:textId="77777777" w:rsidR="004C0A4A" w:rsidRDefault="004C0A4A" w:rsidP="000F483A">
            <w:pPr>
              <w:numPr>
                <w:ilvl w:val="0"/>
                <w:numId w:val="8"/>
              </w:numPr>
            </w:pPr>
            <w:r w:rsidRPr="00E2564F">
              <w:t>Aanwezigheid waarde indien attribuut verplicht of aan condities van conditioneel veld wordt voldaan.</w:t>
            </w:r>
          </w:p>
          <w:p w14:paraId="70CC91F6" w14:textId="101C79BA" w:rsidR="00CB2441" w:rsidRPr="00971A67" w:rsidRDefault="00971A67" w:rsidP="000F483A">
            <w:pPr>
              <w:numPr>
                <w:ilvl w:val="0"/>
                <w:numId w:val="8"/>
              </w:numPr>
            </w:pPr>
            <w:r w:rsidRPr="00971A67">
              <w:t>Er is geen sprake van interne overlap (topologie).</w:t>
            </w:r>
          </w:p>
          <w:p w14:paraId="2A41F9CE" w14:textId="77777777" w:rsidR="004C0A4A" w:rsidRPr="00E2564F" w:rsidRDefault="004C0A4A" w:rsidP="004C0A4A"/>
          <w:p w14:paraId="4019243C" w14:textId="77777777" w:rsidR="004C0A4A" w:rsidRPr="00E2564F" w:rsidRDefault="004C0A4A" w:rsidP="004C0A4A">
            <w:r w:rsidRPr="00E2564F">
              <w:t xml:space="preserve">Indien niet aan de voorwaarden wordt voldaan, dan zal de </w:t>
            </w:r>
            <w:proofErr w:type="spellStart"/>
            <w:r w:rsidRPr="00E2564F">
              <w:t>gegevensset</w:t>
            </w:r>
            <w:proofErr w:type="spellEnd"/>
            <w:r w:rsidRPr="00E2564F">
              <w:t xml:space="preserve"> inclusief bevindingen worden terug geleverd zodat correctie door de leverancier kan plaatsvinden en er een nieuwe levering kan plaatsvinden. De bevindingen zullen als </w:t>
            </w:r>
            <w:r w:rsidRPr="00E2564F">
              <w:rPr>
                <w:b/>
                <w:i/>
                <w:u w:val="single"/>
              </w:rPr>
              <w:t>fout</w:t>
            </w:r>
            <w:r w:rsidRPr="00E2564F">
              <w:t xml:space="preserve"> worden opgenomen in het validatie resultaat.</w:t>
            </w:r>
          </w:p>
          <w:p w14:paraId="1F8FE7D1" w14:textId="77777777" w:rsidR="004C0A4A" w:rsidRPr="00E2564F" w:rsidRDefault="004C0A4A" w:rsidP="004C0A4A"/>
        </w:tc>
      </w:tr>
      <w:tr w:rsidR="004C0A4A" w:rsidRPr="00E2564F" w14:paraId="2E94270D" w14:textId="77777777" w:rsidTr="004C0A4A">
        <w:tc>
          <w:tcPr>
            <w:tcW w:w="1749" w:type="dxa"/>
          </w:tcPr>
          <w:p w14:paraId="6461CE6E" w14:textId="77777777" w:rsidR="004C0A4A" w:rsidRPr="00E2564F" w:rsidRDefault="004C0A4A" w:rsidP="004C0A4A">
            <w:r w:rsidRPr="00E2564F">
              <w:t>Geometrie</w:t>
            </w:r>
          </w:p>
        </w:tc>
        <w:tc>
          <w:tcPr>
            <w:tcW w:w="7323" w:type="dxa"/>
          </w:tcPr>
          <w:p w14:paraId="17393398" w14:textId="77777777" w:rsidR="004C0A4A" w:rsidRPr="00E2564F" w:rsidRDefault="004C0A4A" w:rsidP="004C0A4A">
            <w:r w:rsidRPr="00E2564F">
              <w:t xml:space="preserve">De </w:t>
            </w:r>
            <w:proofErr w:type="spellStart"/>
            <w:r w:rsidRPr="00E2564F">
              <w:t>gegevensset</w:t>
            </w:r>
            <w:proofErr w:type="spellEnd"/>
            <w:r w:rsidRPr="00E2564F">
              <w:t xml:space="preserve"> bevat alleen geldige geometrieën. Controle op geometrie vindt plaats aan de hand van OGC </w:t>
            </w:r>
            <w:proofErr w:type="spellStart"/>
            <w:r w:rsidRPr="00E2564F">
              <w:t>validaties</w:t>
            </w:r>
            <w:proofErr w:type="spellEnd"/>
            <w:r w:rsidRPr="00E2564F">
              <w:t xml:space="preserve">. Een geometrie mag de volgende elementen </w:t>
            </w:r>
            <w:r w:rsidRPr="00E2564F">
              <w:rPr>
                <w:b/>
              </w:rPr>
              <w:t>niet</w:t>
            </w:r>
            <w:r w:rsidRPr="00E2564F">
              <w:t xml:space="preserve"> bevatten:</w:t>
            </w:r>
          </w:p>
          <w:p w14:paraId="087D1BB3" w14:textId="77777777" w:rsidR="004C0A4A" w:rsidRPr="00E2564F" w:rsidRDefault="004C0A4A" w:rsidP="000F483A">
            <w:pPr>
              <w:numPr>
                <w:ilvl w:val="0"/>
                <w:numId w:val="8"/>
              </w:numPr>
            </w:pPr>
            <w:r w:rsidRPr="00E2564F">
              <w:t xml:space="preserve">Hole </w:t>
            </w:r>
            <w:proofErr w:type="spellStart"/>
            <w:r w:rsidRPr="00E2564F">
              <w:t>outside</w:t>
            </w:r>
            <w:proofErr w:type="spellEnd"/>
            <w:r w:rsidRPr="00E2564F">
              <w:t xml:space="preserve"> shell</w:t>
            </w:r>
          </w:p>
          <w:p w14:paraId="429C4E76" w14:textId="77777777" w:rsidR="004C0A4A" w:rsidRPr="00E2564F" w:rsidRDefault="004C0A4A" w:rsidP="000F483A">
            <w:pPr>
              <w:numPr>
                <w:ilvl w:val="0"/>
                <w:numId w:val="8"/>
              </w:numPr>
            </w:pPr>
            <w:proofErr w:type="spellStart"/>
            <w:r w:rsidRPr="00E2564F">
              <w:t>Nested</w:t>
            </w:r>
            <w:proofErr w:type="spellEnd"/>
            <w:r w:rsidRPr="00E2564F">
              <w:t xml:space="preserve"> hole</w:t>
            </w:r>
          </w:p>
          <w:p w14:paraId="017AD3B2" w14:textId="77777777" w:rsidR="004C0A4A" w:rsidRPr="00E2564F" w:rsidRDefault="004C0A4A" w:rsidP="000F483A">
            <w:pPr>
              <w:numPr>
                <w:ilvl w:val="0"/>
                <w:numId w:val="8"/>
              </w:numPr>
            </w:pPr>
            <w:proofErr w:type="spellStart"/>
            <w:r w:rsidRPr="00E2564F">
              <w:t>Disconnected</w:t>
            </w:r>
            <w:proofErr w:type="spellEnd"/>
            <w:r w:rsidRPr="00E2564F">
              <w:t xml:space="preserve"> </w:t>
            </w:r>
            <w:proofErr w:type="spellStart"/>
            <w:r w:rsidRPr="00E2564F">
              <w:t>interior</w:t>
            </w:r>
            <w:proofErr w:type="spellEnd"/>
          </w:p>
          <w:p w14:paraId="60180A6F" w14:textId="77777777" w:rsidR="004C0A4A" w:rsidRPr="00E2564F" w:rsidRDefault="004C0A4A" w:rsidP="000F483A">
            <w:pPr>
              <w:numPr>
                <w:ilvl w:val="0"/>
                <w:numId w:val="8"/>
              </w:numPr>
            </w:pPr>
            <w:proofErr w:type="spellStart"/>
            <w:r w:rsidRPr="00E2564F">
              <w:t>Self</w:t>
            </w:r>
            <w:proofErr w:type="spellEnd"/>
            <w:r w:rsidRPr="00E2564F">
              <w:t xml:space="preserve"> </w:t>
            </w:r>
            <w:proofErr w:type="spellStart"/>
            <w:r w:rsidRPr="00E2564F">
              <w:t>intersection</w:t>
            </w:r>
            <w:proofErr w:type="spellEnd"/>
          </w:p>
          <w:p w14:paraId="15553C10" w14:textId="77777777" w:rsidR="004C0A4A" w:rsidRPr="00E2564F" w:rsidRDefault="004C0A4A" w:rsidP="000F483A">
            <w:pPr>
              <w:numPr>
                <w:ilvl w:val="0"/>
                <w:numId w:val="8"/>
              </w:numPr>
            </w:pPr>
            <w:r w:rsidRPr="00E2564F">
              <w:t xml:space="preserve">Ring </w:t>
            </w:r>
            <w:proofErr w:type="spellStart"/>
            <w:r w:rsidRPr="00E2564F">
              <w:t>self</w:t>
            </w:r>
            <w:proofErr w:type="spellEnd"/>
            <w:r w:rsidRPr="00E2564F">
              <w:t xml:space="preserve"> </w:t>
            </w:r>
            <w:proofErr w:type="spellStart"/>
            <w:r w:rsidRPr="00E2564F">
              <w:t>intersection</w:t>
            </w:r>
            <w:proofErr w:type="spellEnd"/>
          </w:p>
          <w:p w14:paraId="01EDFACC" w14:textId="77777777" w:rsidR="004C0A4A" w:rsidRPr="00E2564F" w:rsidRDefault="004C0A4A" w:rsidP="000F483A">
            <w:pPr>
              <w:numPr>
                <w:ilvl w:val="0"/>
                <w:numId w:val="8"/>
              </w:numPr>
            </w:pPr>
            <w:proofErr w:type="spellStart"/>
            <w:r w:rsidRPr="00E2564F">
              <w:t>Nested</w:t>
            </w:r>
            <w:proofErr w:type="spellEnd"/>
            <w:r w:rsidRPr="00E2564F">
              <w:t xml:space="preserve"> </w:t>
            </w:r>
            <w:proofErr w:type="spellStart"/>
            <w:r w:rsidRPr="00E2564F">
              <w:t>shells</w:t>
            </w:r>
            <w:proofErr w:type="spellEnd"/>
          </w:p>
          <w:p w14:paraId="21BB1471" w14:textId="77777777" w:rsidR="004C0A4A" w:rsidRPr="00E2564F" w:rsidRDefault="004C0A4A" w:rsidP="000F483A">
            <w:pPr>
              <w:numPr>
                <w:ilvl w:val="0"/>
                <w:numId w:val="8"/>
              </w:numPr>
            </w:pPr>
            <w:proofErr w:type="spellStart"/>
            <w:r w:rsidRPr="00E2564F">
              <w:t>Duplicated</w:t>
            </w:r>
            <w:proofErr w:type="spellEnd"/>
            <w:r w:rsidRPr="00E2564F">
              <w:t xml:space="preserve"> </w:t>
            </w:r>
            <w:proofErr w:type="spellStart"/>
            <w:r w:rsidRPr="00E2564F">
              <w:t>rings</w:t>
            </w:r>
            <w:proofErr w:type="spellEnd"/>
          </w:p>
          <w:p w14:paraId="210BEC9A" w14:textId="77777777" w:rsidR="004C0A4A" w:rsidRPr="00E2564F" w:rsidRDefault="004C0A4A" w:rsidP="000F483A">
            <w:pPr>
              <w:numPr>
                <w:ilvl w:val="0"/>
                <w:numId w:val="8"/>
              </w:numPr>
            </w:pPr>
            <w:r w:rsidRPr="00E2564F">
              <w:t>Too few points</w:t>
            </w:r>
          </w:p>
          <w:p w14:paraId="6180873E" w14:textId="77777777" w:rsidR="004C0A4A" w:rsidRPr="00E2564F" w:rsidRDefault="004C0A4A" w:rsidP="000F483A">
            <w:pPr>
              <w:numPr>
                <w:ilvl w:val="0"/>
                <w:numId w:val="8"/>
              </w:numPr>
            </w:pPr>
            <w:proofErr w:type="spellStart"/>
            <w:r w:rsidRPr="00E2564F">
              <w:t>Invalid</w:t>
            </w:r>
            <w:proofErr w:type="spellEnd"/>
            <w:r w:rsidRPr="00E2564F">
              <w:t xml:space="preserve"> </w:t>
            </w:r>
            <w:proofErr w:type="spellStart"/>
            <w:r w:rsidRPr="00E2564F">
              <w:t>coordinate</w:t>
            </w:r>
            <w:proofErr w:type="spellEnd"/>
          </w:p>
          <w:p w14:paraId="1AD13150" w14:textId="77777777" w:rsidR="004C0A4A" w:rsidRPr="00E2564F" w:rsidRDefault="004C0A4A" w:rsidP="000F483A">
            <w:pPr>
              <w:numPr>
                <w:ilvl w:val="0"/>
                <w:numId w:val="8"/>
              </w:numPr>
            </w:pPr>
            <w:r w:rsidRPr="00E2564F">
              <w:t xml:space="preserve">Ring </w:t>
            </w:r>
            <w:proofErr w:type="spellStart"/>
            <w:r w:rsidRPr="00E2564F">
              <w:t>not</w:t>
            </w:r>
            <w:proofErr w:type="spellEnd"/>
            <w:r w:rsidRPr="00E2564F">
              <w:t xml:space="preserve"> </w:t>
            </w:r>
            <w:proofErr w:type="spellStart"/>
            <w:r w:rsidRPr="00E2564F">
              <w:t>closed</w:t>
            </w:r>
            <w:proofErr w:type="spellEnd"/>
          </w:p>
          <w:p w14:paraId="665D9118" w14:textId="77777777" w:rsidR="004C0A4A" w:rsidRPr="00E2564F" w:rsidRDefault="004C0A4A" w:rsidP="004C0A4A"/>
        </w:tc>
      </w:tr>
      <w:tr w:rsidR="004C0A4A" w:rsidRPr="00E2564F" w14:paraId="7F573C99" w14:textId="77777777" w:rsidTr="004C0A4A">
        <w:tc>
          <w:tcPr>
            <w:tcW w:w="1749" w:type="dxa"/>
          </w:tcPr>
          <w:p w14:paraId="04AAF5B1" w14:textId="77777777" w:rsidR="004C0A4A" w:rsidRPr="00E2564F" w:rsidRDefault="004C0A4A" w:rsidP="004C0A4A">
            <w:proofErr w:type="spellStart"/>
            <w:r w:rsidRPr="00E2564F">
              <w:t>Multiparts</w:t>
            </w:r>
            <w:proofErr w:type="spellEnd"/>
          </w:p>
        </w:tc>
        <w:tc>
          <w:tcPr>
            <w:tcW w:w="7323" w:type="dxa"/>
          </w:tcPr>
          <w:p w14:paraId="2DA04438" w14:textId="77777777" w:rsidR="004C0A4A" w:rsidRPr="00E2564F" w:rsidRDefault="004C0A4A" w:rsidP="004C0A4A">
            <w:proofErr w:type="spellStart"/>
            <w:r w:rsidRPr="00E2564F">
              <w:t>Multiparts</w:t>
            </w:r>
            <w:proofErr w:type="spellEnd"/>
            <w:r w:rsidRPr="00E2564F">
              <w:t xml:space="preserve"> zijn niet toegestaan. Een geometrie (polygoon) moet altijd uit 1 deel bestaan met een uniek IMNa-ID (attribuut identificatie). </w:t>
            </w:r>
          </w:p>
          <w:p w14:paraId="7865E5AB" w14:textId="77777777" w:rsidR="004C0A4A" w:rsidRPr="00E2564F" w:rsidRDefault="004C0A4A" w:rsidP="004C0A4A"/>
          <w:p w14:paraId="7828BC57" w14:textId="77777777" w:rsidR="004C0A4A" w:rsidRPr="00E2564F" w:rsidRDefault="004C0A4A" w:rsidP="004C0A4A">
            <w:r w:rsidRPr="00E2564F">
              <w:t xml:space="preserve">Indien niet aan voorwaarde wordt voldaan dan zal de geometrie worden geëxplodeerd en een unieke IMNa-ID worden toegevoegd door de ontvangende partij tijdens het verificatieproces. De gecorrigeerde </w:t>
            </w:r>
            <w:proofErr w:type="spellStart"/>
            <w:r w:rsidRPr="00E2564F">
              <w:t>gegevensset</w:t>
            </w:r>
            <w:proofErr w:type="spellEnd"/>
            <w:r w:rsidRPr="00E2564F">
              <w:t xml:space="preserve"> zal aan de leverancier worden terug geleverd ter controle waarna deze set opnieuw kan leveren. De opsplitsing zal als </w:t>
            </w:r>
            <w:r w:rsidRPr="00E2564F">
              <w:rPr>
                <w:b/>
                <w:i/>
                <w:u w:val="single"/>
              </w:rPr>
              <w:t>waarschuwing</w:t>
            </w:r>
            <w:r w:rsidRPr="00E2564F">
              <w:t xml:space="preserve"> worden opgenomen in het validatie resultaat.</w:t>
            </w:r>
          </w:p>
          <w:p w14:paraId="4DCE531C" w14:textId="77777777" w:rsidR="004C0A4A" w:rsidRPr="00E2564F" w:rsidRDefault="004C0A4A" w:rsidP="004C0A4A"/>
        </w:tc>
      </w:tr>
    </w:tbl>
    <w:p w14:paraId="06E8ED60" w14:textId="6D614206" w:rsidR="004C0A4A" w:rsidRPr="00E2564F" w:rsidRDefault="003F4A66" w:rsidP="003F4A66">
      <w:pPr>
        <w:pStyle w:val="Kop2"/>
      </w:pPr>
      <w:bookmarkStart w:id="55" w:name="_Toc138084479"/>
      <w:r>
        <w:t>Beoordeling en b</w:t>
      </w:r>
      <w:r w:rsidR="006D17BB">
        <w:t>eschikking</w:t>
      </w:r>
      <w:bookmarkEnd w:id="55"/>
    </w:p>
    <w:p w14:paraId="30E72A42" w14:textId="77777777" w:rsidR="004C0A4A" w:rsidRPr="00E2564F" w:rsidRDefault="004C0A4A" w:rsidP="004C0A4A">
      <w:pPr>
        <w:pStyle w:val="Kop3"/>
      </w:pPr>
      <w:r w:rsidRPr="00E2564F">
        <w:t>Proces</w:t>
      </w:r>
    </w:p>
    <w:p w14:paraId="2F4CEA2A" w14:textId="77777777" w:rsidR="004C0A4A" w:rsidRPr="00E2564F" w:rsidRDefault="004C0A4A" w:rsidP="004C0A4A"/>
    <w:p w14:paraId="34C00BF9" w14:textId="59EEA352" w:rsidR="004C0A4A" w:rsidRDefault="004C0A4A" w:rsidP="004C0A4A">
      <w:r w:rsidRPr="00E2564F">
        <w:t xml:space="preserve">Op basis van de </w:t>
      </w:r>
      <w:proofErr w:type="spellStart"/>
      <w:r w:rsidRPr="00E2564F">
        <w:t>subsidie-aanvraag</w:t>
      </w:r>
      <w:proofErr w:type="spellEnd"/>
      <w:r w:rsidRPr="00E2564F">
        <w:t xml:space="preserve"> (paragraaf 3.1) wordt de subsidie beoordeeld door de provincie</w:t>
      </w:r>
      <w:r w:rsidR="006D17BB">
        <w:t xml:space="preserve"> en wordt de beschikking opgesteld</w:t>
      </w:r>
      <w:r w:rsidRPr="00E2564F">
        <w:t xml:space="preserve">. </w:t>
      </w:r>
    </w:p>
    <w:p w14:paraId="23E501BF" w14:textId="77777777" w:rsidR="00DC0C1C" w:rsidRDefault="00DC0C1C" w:rsidP="004C0A4A"/>
    <w:p w14:paraId="36DE2555" w14:textId="4D4C70A6" w:rsidR="00FD1482" w:rsidRDefault="00FD1482" w:rsidP="005B43F0">
      <w:pPr>
        <w:pStyle w:val="DOReportLabel"/>
      </w:pPr>
      <w:r>
        <w:t xml:space="preserve">Tabel </w:t>
      </w:r>
      <w:fldSimple w:instr=" SEQ Tabel \* ARABIC ">
        <w:r w:rsidR="009B26A0">
          <w:rPr>
            <w:noProof/>
          </w:rPr>
          <w:t>5</w:t>
        </w:r>
      </w:fldSimple>
      <w:r>
        <w:t xml:space="preserve">: </w:t>
      </w:r>
      <w:r w:rsidRPr="00FD1482">
        <w:t>overzicht eigenschappen tijd van aanlevering en frequentie</w:t>
      </w:r>
    </w:p>
    <w:tbl>
      <w:tblPr>
        <w:tblStyle w:val="Tabelraster"/>
        <w:tblW w:w="0" w:type="auto"/>
        <w:tblLook w:val="04A0" w:firstRow="1" w:lastRow="0" w:firstColumn="1" w:lastColumn="0" w:noHBand="0" w:noVBand="1"/>
      </w:tblPr>
      <w:tblGrid>
        <w:gridCol w:w="1956"/>
        <w:gridCol w:w="5761"/>
      </w:tblGrid>
      <w:tr w:rsidR="00D05EEC" w:rsidRPr="00E2564F" w14:paraId="0BD5B8E8" w14:textId="77777777" w:rsidTr="00454891">
        <w:tc>
          <w:tcPr>
            <w:tcW w:w="1956" w:type="dxa"/>
            <w:shd w:val="clear" w:color="auto" w:fill="D99594" w:themeFill="accent2" w:themeFillTint="99"/>
          </w:tcPr>
          <w:p w14:paraId="1A03D9F7" w14:textId="77777777" w:rsidR="00D05EEC" w:rsidRPr="00E2564F" w:rsidRDefault="00D05EEC" w:rsidP="00454891">
            <w:pPr>
              <w:rPr>
                <w:b/>
              </w:rPr>
            </w:pPr>
            <w:r w:rsidRPr="00E2564F">
              <w:rPr>
                <w:b/>
              </w:rPr>
              <w:t>Eigenschap</w:t>
            </w:r>
          </w:p>
        </w:tc>
        <w:tc>
          <w:tcPr>
            <w:tcW w:w="5761" w:type="dxa"/>
            <w:shd w:val="clear" w:color="auto" w:fill="D99594" w:themeFill="accent2" w:themeFillTint="99"/>
          </w:tcPr>
          <w:p w14:paraId="20CDA23D" w14:textId="77777777" w:rsidR="00D05EEC" w:rsidRPr="00E2564F" w:rsidRDefault="00D05EEC" w:rsidP="00454891">
            <w:pPr>
              <w:rPr>
                <w:b/>
              </w:rPr>
            </w:pPr>
            <w:r w:rsidRPr="00E2564F">
              <w:rPr>
                <w:b/>
              </w:rPr>
              <w:t>Toelichting</w:t>
            </w:r>
          </w:p>
        </w:tc>
      </w:tr>
      <w:tr w:rsidR="00D05EEC" w:rsidRPr="00E2564F" w14:paraId="51646F74" w14:textId="77777777" w:rsidTr="00454891">
        <w:tc>
          <w:tcPr>
            <w:tcW w:w="1956" w:type="dxa"/>
          </w:tcPr>
          <w:p w14:paraId="21235F58" w14:textId="77777777" w:rsidR="00D05EEC" w:rsidRPr="00E2564F" w:rsidRDefault="00D05EEC" w:rsidP="00454891">
            <w:r w:rsidRPr="00E2564F">
              <w:t>Frequentie</w:t>
            </w:r>
          </w:p>
        </w:tc>
        <w:tc>
          <w:tcPr>
            <w:tcW w:w="5761" w:type="dxa"/>
          </w:tcPr>
          <w:p w14:paraId="650D7C3F" w14:textId="55E4F1DF" w:rsidR="00D05EEC" w:rsidRPr="00E2564F" w:rsidRDefault="00D05EEC" w:rsidP="00454891">
            <w:r w:rsidRPr="00E2564F">
              <w:t xml:space="preserve">1x per </w:t>
            </w:r>
            <w:r w:rsidR="002A4A4D">
              <w:t xml:space="preserve">nieuwe </w:t>
            </w:r>
            <w:proofErr w:type="spellStart"/>
            <w:r w:rsidR="002A4A4D">
              <w:t>subsidie-aanvraag</w:t>
            </w:r>
            <w:proofErr w:type="spellEnd"/>
          </w:p>
        </w:tc>
      </w:tr>
      <w:tr w:rsidR="00D05EEC" w:rsidRPr="00E2564F" w14:paraId="21B99252" w14:textId="77777777" w:rsidTr="00454891">
        <w:tc>
          <w:tcPr>
            <w:tcW w:w="1956" w:type="dxa"/>
          </w:tcPr>
          <w:p w14:paraId="15148491" w14:textId="77777777" w:rsidR="00D05EEC" w:rsidRPr="00E2564F" w:rsidRDefault="00D05EEC" w:rsidP="00454891">
            <w:r w:rsidRPr="00E2564F">
              <w:t>Leveringstijdstip</w:t>
            </w:r>
          </w:p>
        </w:tc>
        <w:tc>
          <w:tcPr>
            <w:tcW w:w="5761" w:type="dxa"/>
          </w:tcPr>
          <w:p w14:paraId="427D4889" w14:textId="6BD71C84" w:rsidR="001036CC" w:rsidRDefault="001036CC" w:rsidP="00454891">
            <w:r>
              <w:t>Volgens de SVNL</w:t>
            </w:r>
            <w:r w:rsidR="00224C66">
              <w:t xml:space="preserve"> artikel </w:t>
            </w:r>
            <w:r w:rsidR="000055D9">
              <w:t>1.5:</w:t>
            </w:r>
          </w:p>
          <w:p w14:paraId="01B0A91A" w14:textId="29197982" w:rsidR="00DF65D6" w:rsidRDefault="00DF65D6" w:rsidP="00454891">
            <w:r>
              <w:t xml:space="preserve">2. </w:t>
            </w:r>
            <w:r w:rsidR="000055D9">
              <w:t xml:space="preserve">Gedeputeerde Staten beslissen op een aanvraag om subsidie binnen dertien weken na afloop van de aanvraagperiode. </w:t>
            </w:r>
          </w:p>
          <w:p w14:paraId="4491A025" w14:textId="0D8D52DD" w:rsidR="00D05EEC" w:rsidRPr="00E2564F" w:rsidRDefault="000055D9" w:rsidP="00454891">
            <w:r>
              <w:t>3. De beslissing, bedoeld in het tweede lid, kan eenmaal met ten hoogste dertien weken worden verdaagd.</w:t>
            </w:r>
          </w:p>
        </w:tc>
      </w:tr>
      <w:tr w:rsidR="00D05EEC" w:rsidRPr="00E2564F" w14:paraId="5BBC78AF" w14:textId="77777777" w:rsidTr="00454891">
        <w:tc>
          <w:tcPr>
            <w:tcW w:w="1956" w:type="dxa"/>
          </w:tcPr>
          <w:p w14:paraId="672F1653" w14:textId="77777777" w:rsidR="00D05EEC" w:rsidRPr="00E2564F" w:rsidRDefault="00D05EEC" w:rsidP="00454891">
            <w:r w:rsidRPr="00E2564F">
              <w:t>Leverancier(s)</w:t>
            </w:r>
          </w:p>
        </w:tc>
        <w:tc>
          <w:tcPr>
            <w:tcW w:w="5761" w:type="dxa"/>
          </w:tcPr>
          <w:p w14:paraId="14785362" w14:textId="380CF2D9" w:rsidR="00D05EEC" w:rsidRPr="00E2564F" w:rsidRDefault="00B46F3A" w:rsidP="00454891">
            <w:r>
              <w:t>Provincie</w:t>
            </w:r>
            <w:r w:rsidR="00D05EEC" w:rsidRPr="00E2564F">
              <w:t xml:space="preserve"> </w:t>
            </w:r>
          </w:p>
          <w:p w14:paraId="67239949" w14:textId="77777777" w:rsidR="00D05EEC" w:rsidRPr="00E2564F" w:rsidRDefault="00D05EEC" w:rsidP="00454891"/>
        </w:tc>
      </w:tr>
      <w:tr w:rsidR="00D05EEC" w:rsidRPr="00E2564F" w14:paraId="6771A037" w14:textId="77777777" w:rsidTr="00454891">
        <w:tc>
          <w:tcPr>
            <w:tcW w:w="1956" w:type="dxa"/>
          </w:tcPr>
          <w:p w14:paraId="686EB261" w14:textId="77777777" w:rsidR="00D05EEC" w:rsidRPr="00E2564F" w:rsidRDefault="00D05EEC" w:rsidP="00454891">
            <w:r w:rsidRPr="00E2564F">
              <w:t>Ontvanger</w:t>
            </w:r>
          </w:p>
        </w:tc>
        <w:tc>
          <w:tcPr>
            <w:tcW w:w="5761" w:type="dxa"/>
          </w:tcPr>
          <w:p w14:paraId="79BE2726" w14:textId="09AD726C" w:rsidR="00D05EEC" w:rsidRPr="00E2564F" w:rsidRDefault="00B46F3A" w:rsidP="00454891">
            <w:r>
              <w:t>Subsidie-aanvragers</w:t>
            </w:r>
          </w:p>
          <w:p w14:paraId="6459E34B" w14:textId="77777777" w:rsidR="00D05EEC" w:rsidRPr="00E2564F" w:rsidRDefault="00D05EEC" w:rsidP="00A005C8"/>
        </w:tc>
      </w:tr>
      <w:tr w:rsidR="00D05EEC" w:rsidRPr="00E2564F" w14:paraId="65FFBFF4" w14:textId="77777777" w:rsidTr="00454891">
        <w:tc>
          <w:tcPr>
            <w:tcW w:w="1956" w:type="dxa"/>
          </w:tcPr>
          <w:p w14:paraId="0D1C545F" w14:textId="77777777" w:rsidR="00D05EEC" w:rsidRPr="00E2564F" w:rsidRDefault="00D05EEC" w:rsidP="00454891">
            <w:r w:rsidRPr="00E2564F">
              <w:t>Omvang</w:t>
            </w:r>
          </w:p>
        </w:tc>
        <w:tc>
          <w:tcPr>
            <w:tcW w:w="5761" w:type="dxa"/>
          </w:tcPr>
          <w:p w14:paraId="54AC0319" w14:textId="5C7C8539" w:rsidR="00D05EEC" w:rsidRPr="00E2564F" w:rsidRDefault="00D05EEC" w:rsidP="00A005C8">
            <w:pPr>
              <w:rPr>
                <w:i/>
              </w:rPr>
            </w:pPr>
            <w:r w:rsidRPr="00E2564F">
              <w:t xml:space="preserve">Alle natuurterreinen/ landschapselementen waarvoor de betreffende eigenaar / collectief van eigenaren subsidie </w:t>
            </w:r>
            <w:r w:rsidR="00A005C8">
              <w:t>ontvangt</w:t>
            </w:r>
            <w:r w:rsidRPr="00E2564F">
              <w:t>.</w:t>
            </w:r>
          </w:p>
        </w:tc>
      </w:tr>
    </w:tbl>
    <w:p w14:paraId="60FD92E7" w14:textId="3EBD93E5" w:rsidR="004C0A4A" w:rsidRPr="00E2564F" w:rsidRDefault="004C0A4A" w:rsidP="00C339AE">
      <w:pPr>
        <w:pStyle w:val="Kop3"/>
      </w:pPr>
      <w:r w:rsidRPr="00E2564F">
        <w:t>Vorm</w:t>
      </w:r>
    </w:p>
    <w:p w14:paraId="7AF98E31" w14:textId="77777777" w:rsidR="004C0A4A" w:rsidRPr="00E2564F" w:rsidRDefault="004C0A4A" w:rsidP="004C0A4A">
      <w:pPr>
        <w:rPr>
          <w:i/>
        </w:rPr>
      </w:pPr>
    </w:p>
    <w:tbl>
      <w:tblPr>
        <w:tblStyle w:val="Tabelraster"/>
        <w:tblW w:w="0" w:type="auto"/>
        <w:tblLook w:val="04A0" w:firstRow="1" w:lastRow="0" w:firstColumn="1" w:lastColumn="0" w:noHBand="0" w:noVBand="1"/>
      </w:tblPr>
      <w:tblGrid>
        <w:gridCol w:w="1980"/>
        <w:gridCol w:w="5737"/>
      </w:tblGrid>
      <w:tr w:rsidR="004C0A4A" w:rsidRPr="00E2564F" w14:paraId="7EC7F355" w14:textId="77777777" w:rsidTr="004C0A4A">
        <w:tc>
          <w:tcPr>
            <w:tcW w:w="1980" w:type="dxa"/>
            <w:shd w:val="clear" w:color="auto" w:fill="D99594" w:themeFill="accent2" w:themeFillTint="99"/>
          </w:tcPr>
          <w:p w14:paraId="33EE520C" w14:textId="77777777" w:rsidR="004C0A4A" w:rsidRPr="00E2564F" w:rsidRDefault="004C0A4A" w:rsidP="004C0A4A">
            <w:pPr>
              <w:rPr>
                <w:b/>
              </w:rPr>
            </w:pPr>
            <w:r w:rsidRPr="00E2564F">
              <w:rPr>
                <w:b/>
              </w:rPr>
              <w:t>Eigenschap</w:t>
            </w:r>
          </w:p>
        </w:tc>
        <w:tc>
          <w:tcPr>
            <w:tcW w:w="5737" w:type="dxa"/>
            <w:shd w:val="clear" w:color="auto" w:fill="D99594" w:themeFill="accent2" w:themeFillTint="99"/>
          </w:tcPr>
          <w:p w14:paraId="58CE560C" w14:textId="77777777" w:rsidR="004C0A4A" w:rsidRPr="00E2564F" w:rsidRDefault="004C0A4A" w:rsidP="004C0A4A">
            <w:pPr>
              <w:rPr>
                <w:b/>
              </w:rPr>
            </w:pPr>
            <w:r w:rsidRPr="00E2564F">
              <w:rPr>
                <w:b/>
              </w:rPr>
              <w:t>Toelichting</w:t>
            </w:r>
          </w:p>
        </w:tc>
      </w:tr>
      <w:tr w:rsidR="004C0A4A" w:rsidRPr="00E2564F" w14:paraId="0E9CD18F" w14:textId="77777777" w:rsidTr="004C0A4A">
        <w:tc>
          <w:tcPr>
            <w:tcW w:w="1980" w:type="dxa"/>
          </w:tcPr>
          <w:p w14:paraId="57CEF013" w14:textId="77777777" w:rsidR="004C0A4A" w:rsidRPr="00E2564F" w:rsidRDefault="004C0A4A" w:rsidP="004C0A4A">
            <w:r w:rsidRPr="00E2564F">
              <w:t>Bestandsformaat</w:t>
            </w:r>
          </w:p>
        </w:tc>
        <w:tc>
          <w:tcPr>
            <w:tcW w:w="5737" w:type="dxa"/>
          </w:tcPr>
          <w:p w14:paraId="38DCEDD5" w14:textId="71025429" w:rsidR="004C0A4A" w:rsidRPr="00E2564F" w:rsidRDefault="004C0A4A" w:rsidP="00D6652D">
            <w:pPr>
              <w:autoSpaceDE w:val="0"/>
              <w:autoSpaceDN w:val="0"/>
              <w:adjustRightInd w:val="0"/>
              <w:spacing w:line="240" w:lineRule="auto"/>
            </w:pPr>
            <w:r w:rsidRPr="00E2564F">
              <w:rPr>
                <w:rFonts w:cs="Verdana"/>
                <w:color w:val="000000"/>
              </w:rPr>
              <w:t xml:space="preserve">De data dient te worden geleverd als </w:t>
            </w:r>
            <w:proofErr w:type="spellStart"/>
            <w:r w:rsidR="00FD1482" w:rsidRPr="00E2564F">
              <w:rPr>
                <w:rFonts w:cs="Verdana"/>
                <w:color w:val="000000"/>
              </w:rPr>
              <w:t>ArcG</w:t>
            </w:r>
            <w:r w:rsidR="00FD1482">
              <w:rPr>
                <w:rFonts w:cs="Verdana"/>
                <w:color w:val="000000"/>
              </w:rPr>
              <w:t>IS</w:t>
            </w:r>
            <w:proofErr w:type="spellEnd"/>
            <w:r w:rsidR="00FD1482" w:rsidRPr="00E2564F">
              <w:rPr>
                <w:rFonts w:cs="Verdana"/>
                <w:color w:val="000000"/>
              </w:rPr>
              <w:t xml:space="preserve"> </w:t>
            </w:r>
            <w:proofErr w:type="spellStart"/>
            <w:r w:rsidRPr="00E2564F">
              <w:rPr>
                <w:rFonts w:cs="Verdana"/>
                <w:color w:val="000000"/>
              </w:rPr>
              <w:t>Filegeodatabase</w:t>
            </w:r>
            <w:proofErr w:type="spellEnd"/>
            <w:r w:rsidRPr="00E2564F">
              <w:rPr>
                <w:rFonts w:cs="Verdana"/>
                <w:color w:val="000000"/>
              </w:rPr>
              <w:t xml:space="preserve"> versie </w:t>
            </w:r>
            <w:r w:rsidR="00FD1482">
              <w:rPr>
                <w:rFonts w:cs="Verdana"/>
                <w:color w:val="000000"/>
              </w:rPr>
              <w:t>1</w:t>
            </w:r>
            <w:r w:rsidR="00D6652D" w:rsidRPr="00E2564F">
              <w:rPr>
                <w:rFonts w:cs="Verdana"/>
                <w:color w:val="000000"/>
              </w:rPr>
              <w:t>0.1 – 10.6</w:t>
            </w:r>
            <w:r w:rsidR="009734EC">
              <w:rPr>
                <w:rFonts w:cs="Verdana"/>
                <w:color w:val="000000"/>
              </w:rPr>
              <w:t xml:space="preserve"> of hoger, of </w:t>
            </w:r>
            <w:proofErr w:type="spellStart"/>
            <w:r w:rsidR="00E0102C">
              <w:rPr>
                <w:rFonts w:cs="Verdana"/>
                <w:color w:val="000000"/>
              </w:rPr>
              <w:t>Geopackage</w:t>
            </w:r>
            <w:proofErr w:type="spellEnd"/>
            <w:r w:rsidRPr="00E2564F">
              <w:rPr>
                <w:rFonts w:cs="Verdana"/>
                <w:color w:val="000000"/>
              </w:rPr>
              <w:t xml:space="preserve">. </w:t>
            </w:r>
          </w:p>
        </w:tc>
      </w:tr>
      <w:tr w:rsidR="004C0A4A" w:rsidRPr="00E2564F" w14:paraId="7A4269F3" w14:textId="77777777" w:rsidTr="004C0A4A">
        <w:trPr>
          <w:cantSplit/>
        </w:trPr>
        <w:tc>
          <w:tcPr>
            <w:tcW w:w="1980" w:type="dxa"/>
          </w:tcPr>
          <w:p w14:paraId="312011DF" w14:textId="77777777" w:rsidR="004C0A4A" w:rsidRPr="00E2564F" w:rsidRDefault="004C0A4A" w:rsidP="004C0A4A">
            <w:r w:rsidRPr="00E2564F">
              <w:t>Naamgeving</w:t>
            </w:r>
          </w:p>
        </w:tc>
        <w:tc>
          <w:tcPr>
            <w:tcW w:w="5737" w:type="dxa"/>
          </w:tcPr>
          <w:p w14:paraId="365A7752" w14:textId="77777777" w:rsidR="004C0A4A" w:rsidRPr="00E2564F" w:rsidRDefault="004C0A4A" w:rsidP="004C0A4A">
            <w:r w:rsidRPr="00E2564F">
              <w:t>op basis van volgende naamgevingsconventie:</w:t>
            </w:r>
          </w:p>
          <w:p w14:paraId="47A0606D" w14:textId="77777777" w:rsidR="004C0A4A" w:rsidRPr="00E2564F" w:rsidRDefault="004C0A4A" w:rsidP="004C0A4A"/>
          <w:p w14:paraId="0E54A3AA" w14:textId="655A73F5" w:rsidR="004C0A4A" w:rsidRPr="00E2564F" w:rsidRDefault="004C0A4A" w:rsidP="004C0A4A">
            <w:r w:rsidRPr="00E2564F">
              <w:t>&lt;datum&gt;_&lt;provincie&gt;_SNLnatuur_Beoordeling_&lt;naam_aanvrager&gt;_&lt;subsidiekenmerk&gt;.fgdb.zip</w:t>
            </w:r>
          </w:p>
          <w:p w14:paraId="601761AF" w14:textId="77777777" w:rsidR="004C0A4A" w:rsidRPr="00E2564F" w:rsidRDefault="004C0A4A" w:rsidP="004C0A4A">
            <w:pPr>
              <w:rPr>
                <w:sz w:val="16"/>
                <w:szCs w:val="16"/>
              </w:rPr>
            </w:pPr>
            <w:r w:rsidRPr="00E2564F">
              <w:rPr>
                <w:i/>
              </w:rPr>
              <w:t>Bijvoorbeeld: 20191120_Overijssel_SNLnatuur_Beoordeling_Unie_van_Bosgroepen_ 4626638.fgdb.zip</w:t>
            </w:r>
          </w:p>
          <w:p w14:paraId="7C0B67DD" w14:textId="77777777" w:rsidR="004C0A4A" w:rsidRPr="00E2564F" w:rsidRDefault="004C0A4A" w:rsidP="004C0A4A">
            <w:pPr>
              <w:rPr>
                <w:i/>
              </w:rPr>
            </w:pPr>
          </w:p>
          <w:p w14:paraId="5C9C7BB3" w14:textId="77777777" w:rsidR="004C0A4A" w:rsidRPr="00E2564F" w:rsidRDefault="004C0A4A" w:rsidP="004C0A4A">
            <w:pPr>
              <w:rPr>
                <w:sz w:val="16"/>
                <w:szCs w:val="16"/>
              </w:rPr>
            </w:pPr>
          </w:p>
        </w:tc>
      </w:tr>
      <w:tr w:rsidR="004C0A4A" w:rsidRPr="00E2564F" w14:paraId="48D7CC58" w14:textId="77777777" w:rsidTr="004C0A4A">
        <w:tc>
          <w:tcPr>
            <w:tcW w:w="1980" w:type="dxa"/>
          </w:tcPr>
          <w:p w14:paraId="60E78D01" w14:textId="77777777" w:rsidR="004C0A4A" w:rsidRPr="00E2564F" w:rsidRDefault="004C0A4A" w:rsidP="004C0A4A">
            <w:r w:rsidRPr="00E2564F">
              <w:t>Leveringslocatie</w:t>
            </w:r>
          </w:p>
        </w:tc>
        <w:tc>
          <w:tcPr>
            <w:tcW w:w="5737" w:type="dxa"/>
          </w:tcPr>
          <w:p w14:paraId="2E1957C6" w14:textId="77777777" w:rsidR="004C0A4A" w:rsidRPr="00E2564F" w:rsidRDefault="004C0A4A" w:rsidP="004C0A4A">
            <w:r w:rsidRPr="00E2564F">
              <w:t>Adres zoals vermeld in aanvraagformulier door de gebruiker</w:t>
            </w:r>
          </w:p>
          <w:p w14:paraId="1D491CCD" w14:textId="77777777" w:rsidR="004C0A4A" w:rsidRPr="00E2564F" w:rsidRDefault="004C0A4A" w:rsidP="004C0A4A"/>
          <w:p w14:paraId="18E29E18" w14:textId="77777777" w:rsidR="004C0A4A" w:rsidRPr="00E2564F" w:rsidRDefault="004C0A4A" w:rsidP="004C0A4A"/>
        </w:tc>
      </w:tr>
    </w:tbl>
    <w:p w14:paraId="19C72CB4" w14:textId="77777777" w:rsidR="004C0A4A" w:rsidRPr="00E2564F" w:rsidRDefault="004C0A4A" w:rsidP="004C0A4A">
      <w:pPr>
        <w:pStyle w:val="Kop3"/>
      </w:pPr>
      <w:r w:rsidRPr="00E2564F">
        <w:t>Inhoud</w:t>
      </w:r>
    </w:p>
    <w:p w14:paraId="090ABBFA" w14:textId="77777777" w:rsidR="004C0A4A" w:rsidRPr="00E2564F" w:rsidRDefault="004C0A4A" w:rsidP="004C0A4A"/>
    <w:p w14:paraId="7BDA1D57" w14:textId="33A10CA0" w:rsidR="004C0A4A" w:rsidRDefault="004C0A4A" w:rsidP="004C0A4A">
      <w:r w:rsidRPr="00E2564F">
        <w:t xml:space="preserve">De GIS dataset bestaat uit een polygonen-bestand van de percelen waarop </w:t>
      </w:r>
      <w:r w:rsidRPr="00445E69">
        <w:rPr>
          <w:u w:val="single"/>
        </w:rPr>
        <w:t>de aanvraag van toepassing</w:t>
      </w:r>
      <w:r w:rsidRPr="00E2564F">
        <w:t xml:space="preserve"> is. </w:t>
      </w:r>
      <w:r w:rsidR="003F5B01">
        <w:t xml:space="preserve">De </w:t>
      </w:r>
      <w:r w:rsidR="007F5DFC">
        <w:t xml:space="preserve">GIS-database </w:t>
      </w:r>
      <w:r w:rsidR="003F5B01">
        <w:t xml:space="preserve">van de aanvraag wordt als basis gebruikt voor de </w:t>
      </w:r>
      <w:r w:rsidR="007F5DFC">
        <w:t>GIS-dat</w:t>
      </w:r>
      <w:r w:rsidR="001E174D">
        <w:t>a</w:t>
      </w:r>
      <w:r w:rsidR="007F5DFC">
        <w:t xml:space="preserve">base </w:t>
      </w:r>
      <w:r w:rsidR="003F5B01">
        <w:t xml:space="preserve">voor beschikking. </w:t>
      </w:r>
      <w:r w:rsidR="00167008">
        <w:t xml:space="preserve">De </w:t>
      </w:r>
      <w:r w:rsidR="007F5DFC">
        <w:t xml:space="preserve">GIS-database </w:t>
      </w:r>
      <w:r w:rsidR="00167008">
        <w:t xml:space="preserve">voor de aanvraag blijft als afzonderlijk bestand bestaan, naast de </w:t>
      </w:r>
      <w:r w:rsidR="007F5DFC">
        <w:t xml:space="preserve">GIS-database </w:t>
      </w:r>
      <w:r w:rsidR="00167008">
        <w:t xml:space="preserve">voor de beschikking. </w:t>
      </w:r>
      <w:r w:rsidRPr="00E2564F">
        <w:t>De provincie voegt het resultaat van de beoordeling</w:t>
      </w:r>
      <w:r w:rsidR="003F5B01">
        <w:t xml:space="preserve">, en </w:t>
      </w:r>
      <w:r w:rsidR="003F5B01" w:rsidRPr="00E2564F">
        <w:t xml:space="preserve">de administratieve gegevens van de beschikking </w:t>
      </w:r>
      <w:r w:rsidRPr="00E2564F">
        <w:t xml:space="preserve">toe aan het aanvraagbestand van de subsidie-aanvrager. </w:t>
      </w:r>
    </w:p>
    <w:p w14:paraId="7415EF1F" w14:textId="77777777" w:rsidR="00DE7EEC" w:rsidRDefault="00DE7EEC" w:rsidP="004C0A4A"/>
    <w:p w14:paraId="333BE6D0" w14:textId="144C4904" w:rsidR="00DE7EEC" w:rsidRPr="00E2564F" w:rsidRDefault="008A2A1D" w:rsidP="004C0A4A">
      <w:r>
        <w:t xml:space="preserve">NB </w:t>
      </w:r>
      <w:r w:rsidR="00D90969">
        <w:t xml:space="preserve">Het format voor het </w:t>
      </w:r>
      <w:r w:rsidR="00DE7EEC">
        <w:t xml:space="preserve">GIS-dataset van de totale beschikking </w:t>
      </w:r>
      <w:r w:rsidR="00D90969">
        <w:t xml:space="preserve">wordt toegevoegd </w:t>
      </w:r>
      <w:r w:rsidR="007F6F6E">
        <w:t xml:space="preserve">op een later moment </w:t>
      </w:r>
      <w:r w:rsidR="00D90969">
        <w:t xml:space="preserve">aan dit GLP </w:t>
      </w:r>
      <w:r w:rsidR="007F6F6E">
        <w:t>toegevoegd.</w:t>
      </w:r>
    </w:p>
    <w:p w14:paraId="79A4834B" w14:textId="77777777" w:rsidR="004C0A4A" w:rsidRPr="00E2564F" w:rsidRDefault="004C0A4A" w:rsidP="004C0A4A"/>
    <w:p w14:paraId="374DDBA4" w14:textId="643F2171" w:rsidR="004C0A4A" w:rsidRPr="00E2564F" w:rsidRDefault="004C0A4A" w:rsidP="004C0A4A">
      <w:r w:rsidRPr="00E2564F">
        <w:t>Als een deel van een perceel wordt afgewezen, wordt de oorspronkelijke polygoonpolygoon gesplitst in meerdere polygonen, en wordt per polygoon de door de aanvrager aangegeven informatie opgenomen, en de beoordeling. De oorspronkelijke polygoon behoudt het unieke IMNa-ID. Het afgewezen deel krijgt een nieuw ID.</w:t>
      </w:r>
    </w:p>
    <w:p w14:paraId="40F0051C" w14:textId="77777777" w:rsidR="004C0A4A" w:rsidRPr="00E2564F" w:rsidRDefault="004C0A4A" w:rsidP="004C0A4A"/>
    <w:p w14:paraId="5300D78A" w14:textId="77777777" w:rsidR="004C0A4A" w:rsidRPr="00E2564F" w:rsidRDefault="004C0A4A" w:rsidP="004C0A4A">
      <w:r w:rsidRPr="00E2564F">
        <w:t>Indien het gehele perceel wordt afgewezen, behoudt deze ook het oorspronkelijke IMNa-ID.</w:t>
      </w:r>
    </w:p>
    <w:p w14:paraId="26D61936" w14:textId="77777777" w:rsidR="004C0A4A" w:rsidRPr="00E2564F" w:rsidRDefault="004C0A4A" w:rsidP="004C0A4A"/>
    <w:p w14:paraId="2D57B0C3" w14:textId="591FE926" w:rsidR="004C0A4A" w:rsidRPr="00E2564F" w:rsidRDefault="004C0A4A" w:rsidP="004C0A4A">
      <w:pPr>
        <w:pStyle w:val="Kop3"/>
      </w:pPr>
      <w:r w:rsidRPr="00E2564F">
        <w:t xml:space="preserve">Attributen </w:t>
      </w:r>
      <w:r w:rsidR="00167008">
        <w:t>beoordeling/</w:t>
      </w:r>
      <w:r w:rsidRPr="00E2564F">
        <w:t>beschikking</w:t>
      </w:r>
    </w:p>
    <w:p w14:paraId="6C589A0A" w14:textId="4A409E23" w:rsidR="004F6461" w:rsidRPr="00DC0C1C" w:rsidRDefault="004C0A4A" w:rsidP="004C0A4A">
      <w:r w:rsidRPr="00E2564F">
        <w:t xml:space="preserve">Tabel </w:t>
      </w:r>
      <w:r w:rsidR="002A4A4D">
        <w:t>6</w:t>
      </w:r>
      <w:r w:rsidRPr="00E2564F">
        <w:t xml:space="preserve"> geeft een overzicht van de verplichte, optionele en conditionele attributen van de subsidie-beoordeling</w:t>
      </w:r>
      <w:r w:rsidR="00167008">
        <w:t>/beschikking</w:t>
      </w:r>
      <w:r w:rsidRPr="00E2564F">
        <w:t>.</w:t>
      </w:r>
    </w:p>
    <w:p w14:paraId="78B9672C" w14:textId="77777777" w:rsidR="004C0A4A" w:rsidRPr="00E2564F" w:rsidRDefault="004C0A4A" w:rsidP="004C0A4A">
      <w:pPr>
        <w:rPr>
          <w:i/>
        </w:rPr>
      </w:pPr>
    </w:p>
    <w:p w14:paraId="684BFE24" w14:textId="747289C0" w:rsidR="005660A6" w:rsidRDefault="005660A6" w:rsidP="00C81B78">
      <w:pPr>
        <w:pStyle w:val="DOReportLabel"/>
      </w:pPr>
      <w:r>
        <w:t xml:space="preserve">Tabel </w:t>
      </w:r>
      <w:fldSimple w:instr=" SEQ Tabel \* ARABIC ">
        <w:r w:rsidR="009B26A0">
          <w:rPr>
            <w:noProof/>
          </w:rPr>
          <w:t>7</w:t>
        </w:r>
      </w:fldSimple>
      <w:r>
        <w:t xml:space="preserve">: </w:t>
      </w:r>
      <w:r w:rsidRPr="00E2564F">
        <w:t>Attribuutwaarden Subsidie-beoordeling</w:t>
      </w:r>
    </w:p>
    <w:tbl>
      <w:tblPr>
        <w:tblStyle w:val="Tabelraster"/>
        <w:tblW w:w="9337" w:type="dxa"/>
        <w:tblInd w:w="-1139" w:type="dxa"/>
        <w:tblLook w:val="04A0" w:firstRow="1" w:lastRow="0" w:firstColumn="1" w:lastColumn="0" w:noHBand="0" w:noVBand="1"/>
      </w:tblPr>
      <w:tblGrid>
        <w:gridCol w:w="1553"/>
        <w:gridCol w:w="1808"/>
        <w:gridCol w:w="1409"/>
        <w:gridCol w:w="885"/>
        <w:gridCol w:w="3682"/>
      </w:tblGrid>
      <w:tr w:rsidR="004C0A4A" w:rsidRPr="00E2564F" w14:paraId="1D95C24D" w14:textId="77777777" w:rsidTr="39F3ED1D">
        <w:tc>
          <w:tcPr>
            <w:tcW w:w="1553" w:type="dxa"/>
            <w:shd w:val="clear" w:color="auto" w:fill="D99594" w:themeFill="accent2" w:themeFillTint="99"/>
          </w:tcPr>
          <w:p w14:paraId="7BB7EE6E" w14:textId="77777777" w:rsidR="004C0A4A" w:rsidRPr="00E2564F" w:rsidRDefault="004C0A4A" w:rsidP="004C0A4A">
            <w:pPr>
              <w:rPr>
                <w:b/>
              </w:rPr>
            </w:pPr>
            <w:r w:rsidRPr="00E2564F">
              <w:rPr>
                <w:b/>
              </w:rPr>
              <w:t>Attribuut naam</w:t>
            </w:r>
          </w:p>
        </w:tc>
        <w:tc>
          <w:tcPr>
            <w:tcW w:w="1808" w:type="dxa"/>
            <w:shd w:val="clear" w:color="auto" w:fill="D99594" w:themeFill="accent2" w:themeFillTint="99"/>
          </w:tcPr>
          <w:p w14:paraId="5A42DE15" w14:textId="77777777" w:rsidR="004C0A4A" w:rsidRPr="00E2564F" w:rsidRDefault="004C0A4A" w:rsidP="004C0A4A">
            <w:pPr>
              <w:rPr>
                <w:b/>
              </w:rPr>
            </w:pPr>
            <w:r w:rsidRPr="00E2564F">
              <w:rPr>
                <w:b/>
              </w:rPr>
              <w:t>Onderwerp</w:t>
            </w:r>
          </w:p>
        </w:tc>
        <w:tc>
          <w:tcPr>
            <w:tcW w:w="1409" w:type="dxa"/>
            <w:shd w:val="clear" w:color="auto" w:fill="D99594" w:themeFill="accent2" w:themeFillTint="99"/>
          </w:tcPr>
          <w:p w14:paraId="524EA9AA" w14:textId="77777777" w:rsidR="004C0A4A" w:rsidRPr="00E2564F" w:rsidRDefault="004C0A4A" w:rsidP="004C0A4A">
            <w:pPr>
              <w:rPr>
                <w:b/>
              </w:rPr>
            </w:pPr>
            <w:r w:rsidRPr="00E2564F">
              <w:rPr>
                <w:b/>
              </w:rPr>
              <w:t>Type</w:t>
            </w:r>
          </w:p>
        </w:tc>
        <w:tc>
          <w:tcPr>
            <w:tcW w:w="885" w:type="dxa"/>
            <w:shd w:val="clear" w:color="auto" w:fill="D99594" w:themeFill="accent2" w:themeFillTint="99"/>
          </w:tcPr>
          <w:p w14:paraId="2ECFB706" w14:textId="77777777" w:rsidR="004C0A4A" w:rsidRPr="00E2564F" w:rsidRDefault="004C0A4A" w:rsidP="004C0A4A">
            <w:pPr>
              <w:rPr>
                <w:b/>
              </w:rPr>
            </w:pPr>
            <w:r w:rsidRPr="00E2564F">
              <w:rPr>
                <w:b/>
              </w:rPr>
              <w:t>V/C/O</w:t>
            </w:r>
          </w:p>
        </w:tc>
        <w:tc>
          <w:tcPr>
            <w:tcW w:w="3682" w:type="dxa"/>
            <w:shd w:val="clear" w:color="auto" w:fill="D99594" w:themeFill="accent2" w:themeFillTint="99"/>
          </w:tcPr>
          <w:p w14:paraId="71AD39F8" w14:textId="77777777" w:rsidR="004C0A4A" w:rsidRPr="00E2564F" w:rsidRDefault="004C0A4A" w:rsidP="004C0A4A">
            <w:pPr>
              <w:rPr>
                <w:b/>
              </w:rPr>
            </w:pPr>
            <w:r w:rsidRPr="00E2564F">
              <w:rPr>
                <w:b/>
              </w:rPr>
              <w:t>Conditie en/of opmerking</w:t>
            </w:r>
          </w:p>
        </w:tc>
      </w:tr>
      <w:tr w:rsidR="004C0A4A" w:rsidRPr="00E2564F" w14:paraId="179DE7DD" w14:textId="77777777" w:rsidTr="39F3ED1D">
        <w:tc>
          <w:tcPr>
            <w:tcW w:w="9337" w:type="dxa"/>
            <w:gridSpan w:val="5"/>
          </w:tcPr>
          <w:p w14:paraId="154BCA55" w14:textId="77777777" w:rsidR="004C0A4A" w:rsidRPr="00E2564F" w:rsidRDefault="004C0A4A" w:rsidP="004C0A4A">
            <w:r w:rsidRPr="00E2564F">
              <w:t>Onderdeel aanvraag</w:t>
            </w:r>
          </w:p>
        </w:tc>
      </w:tr>
      <w:tr w:rsidR="004C0A4A" w:rsidRPr="00E2564F" w14:paraId="7EB6AF33" w14:textId="77777777" w:rsidTr="39F3ED1D">
        <w:tc>
          <w:tcPr>
            <w:tcW w:w="1553" w:type="dxa"/>
          </w:tcPr>
          <w:p w14:paraId="1FD4B99E" w14:textId="77777777" w:rsidR="004C0A4A" w:rsidRPr="00E2564F" w:rsidRDefault="004C0A4A" w:rsidP="004C0A4A">
            <w:r w:rsidRPr="00E2564F">
              <w:t>Zie tabel 3</w:t>
            </w:r>
          </w:p>
        </w:tc>
        <w:tc>
          <w:tcPr>
            <w:tcW w:w="1808" w:type="dxa"/>
          </w:tcPr>
          <w:p w14:paraId="3EE19BF2" w14:textId="77777777" w:rsidR="004C0A4A" w:rsidRPr="00E2564F" w:rsidRDefault="004C0A4A" w:rsidP="004C0A4A">
            <w:pPr>
              <w:rPr>
                <w:i/>
              </w:rPr>
            </w:pPr>
          </w:p>
        </w:tc>
        <w:tc>
          <w:tcPr>
            <w:tcW w:w="1409" w:type="dxa"/>
          </w:tcPr>
          <w:p w14:paraId="70285992" w14:textId="77777777" w:rsidR="004C0A4A" w:rsidRPr="00E2564F" w:rsidRDefault="004C0A4A" w:rsidP="004C0A4A"/>
        </w:tc>
        <w:tc>
          <w:tcPr>
            <w:tcW w:w="885" w:type="dxa"/>
          </w:tcPr>
          <w:p w14:paraId="57011AE4" w14:textId="77777777" w:rsidR="004C0A4A" w:rsidRPr="00E2564F" w:rsidRDefault="004C0A4A" w:rsidP="004C0A4A"/>
        </w:tc>
        <w:tc>
          <w:tcPr>
            <w:tcW w:w="3682" w:type="dxa"/>
          </w:tcPr>
          <w:p w14:paraId="6071898C" w14:textId="77777777" w:rsidR="004C0A4A" w:rsidRPr="00E2564F" w:rsidRDefault="004C0A4A" w:rsidP="004C0A4A"/>
        </w:tc>
      </w:tr>
      <w:tr w:rsidR="004C0A4A" w:rsidRPr="00E2564F" w14:paraId="6F2A181C" w14:textId="77777777" w:rsidTr="39F3ED1D">
        <w:tc>
          <w:tcPr>
            <w:tcW w:w="9337" w:type="dxa"/>
            <w:gridSpan w:val="5"/>
          </w:tcPr>
          <w:p w14:paraId="416C3495" w14:textId="38403C09" w:rsidR="004C0A4A" w:rsidRPr="00E2564F" w:rsidRDefault="004C0A4A" w:rsidP="004C0A4A">
            <w:r w:rsidRPr="00E2564F">
              <w:t>Onderdeel beoordeling</w:t>
            </w:r>
            <w:r w:rsidR="00167008">
              <w:t xml:space="preserve">/beschikking </w:t>
            </w:r>
            <w:r w:rsidRPr="00E2564F">
              <w:t>provincie</w:t>
            </w:r>
          </w:p>
        </w:tc>
      </w:tr>
      <w:tr w:rsidR="004C0A4A" w:rsidRPr="00E2564F" w14:paraId="1C2DE037" w14:textId="77777777" w:rsidTr="39F3ED1D">
        <w:tc>
          <w:tcPr>
            <w:tcW w:w="1553" w:type="dxa"/>
          </w:tcPr>
          <w:p w14:paraId="3CEBDE29" w14:textId="77777777" w:rsidR="004C0A4A" w:rsidRPr="00E2564F" w:rsidRDefault="004C0A4A" w:rsidP="004C0A4A">
            <w:proofErr w:type="spellStart"/>
            <w:r w:rsidRPr="00E2564F">
              <w:t>aanvraagBesluit</w:t>
            </w:r>
            <w:proofErr w:type="spellEnd"/>
          </w:p>
        </w:tc>
        <w:tc>
          <w:tcPr>
            <w:tcW w:w="1808" w:type="dxa"/>
          </w:tcPr>
          <w:p w14:paraId="3FB6ABA1" w14:textId="77777777" w:rsidR="004C0A4A" w:rsidRPr="00E2564F" w:rsidRDefault="004C0A4A" w:rsidP="004C0A4A">
            <w:pPr>
              <w:rPr>
                <w:i/>
              </w:rPr>
            </w:pPr>
            <w:r w:rsidRPr="00E2564F">
              <w:rPr>
                <w:i/>
              </w:rPr>
              <w:t>Besluit provincie aanvraag</w:t>
            </w:r>
          </w:p>
        </w:tc>
        <w:tc>
          <w:tcPr>
            <w:tcW w:w="1409" w:type="dxa"/>
          </w:tcPr>
          <w:p w14:paraId="5DE30612" w14:textId="3546A0B4" w:rsidR="004C0A4A" w:rsidRPr="00E2564F" w:rsidRDefault="00420BDF" w:rsidP="004C0A4A">
            <w:proofErr w:type="spellStart"/>
            <w:r>
              <w:t>Char</w:t>
            </w:r>
            <w:proofErr w:type="spellEnd"/>
            <w:r w:rsidR="004C0A4A" w:rsidRPr="00E2564F">
              <w:t xml:space="preserve"> </w:t>
            </w:r>
            <w:r w:rsidR="008638A2">
              <w:t xml:space="preserve">(50) </w:t>
            </w:r>
            <w:r w:rsidR="004C0A4A" w:rsidRPr="00E2564F">
              <w:t>(domein)</w:t>
            </w:r>
          </w:p>
        </w:tc>
        <w:tc>
          <w:tcPr>
            <w:tcW w:w="885" w:type="dxa"/>
          </w:tcPr>
          <w:p w14:paraId="696CBE6C" w14:textId="77777777" w:rsidR="004C0A4A" w:rsidRPr="00E2564F" w:rsidRDefault="004C0A4A" w:rsidP="004C0A4A">
            <w:r w:rsidRPr="00E2564F">
              <w:t>V</w:t>
            </w:r>
          </w:p>
        </w:tc>
        <w:tc>
          <w:tcPr>
            <w:tcW w:w="3682" w:type="dxa"/>
          </w:tcPr>
          <w:p w14:paraId="0BD225EE" w14:textId="7A434204" w:rsidR="004C0A4A" w:rsidRPr="00E2564F" w:rsidRDefault="004C0A4A" w:rsidP="004C0A4A">
            <w:r w:rsidRPr="00E2564F">
              <w:t>Domein</w:t>
            </w:r>
            <w:r w:rsidR="000B6C70">
              <w:t xml:space="preserve"> </w:t>
            </w:r>
            <w:proofErr w:type="spellStart"/>
            <w:r w:rsidR="008A2FD2">
              <w:t>domAanvraag</w:t>
            </w:r>
            <w:r w:rsidR="000B6C70">
              <w:t>Besluit</w:t>
            </w:r>
            <w:proofErr w:type="spellEnd"/>
            <w:r w:rsidR="00033CAB">
              <w:t xml:space="preserve"> (</w:t>
            </w:r>
            <w:r w:rsidR="00033CAB">
              <w:fldChar w:fldCharType="begin"/>
            </w:r>
            <w:r w:rsidR="00033CAB">
              <w:instrText xml:space="preserve"> REF _Ref138085804 \h </w:instrText>
            </w:r>
            <w:r w:rsidR="00033CAB">
              <w:fldChar w:fldCharType="separate"/>
            </w:r>
            <w:r w:rsidR="00033CAB">
              <w:t xml:space="preserve">Tabel </w:t>
            </w:r>
            <w:r w:rsidR="00033CAB">
              <w:rPr>
                <w:noProof/>
              </w:rPr>
              <w:t>12</w:t>
            </w:r>
            <w:r w:rsidR="00033CAB">
              <w:fldChar w:fldCharType="end"/>
            </w:r>
            <w:r w:rsidR="00033CAB">
              <w:t>)</w:t>
            </w:r>
            <w:r w:rsidRPr="00E2564F">
              <w:t>:</w:t>
            </w:r>
          </w:p>
          <w:p w14:paraId="1805D622" w14:textId="21E888F5" w:rsidR="004C0A4A" w:rsidRPr="00E2564F" w:rsidRDefault="00033CAB" w:rsidP="004C0A4A">
            <w:pPr>
              <w:rPr>
                <w:i/>
              </w:rPr>
            </w:pPr>
            <w:r w:rsidRPr="00E2564F">
              <w:rPr>
                <w:i/>
              </w:rPr>
              <w:t>honoreren</w:t>
            </w:r>
          </w:p>
          <w:p w14:paraId="32F49272" w14:textId="161FC67B" w:rsidR="004C0A4A" w:rsidRPr="00E2564F" w:rsidRDefault="00033CAB" w:rsidP="004C0A4A">
            <w:pPr>
              <w:rPr>
                <w:i/>
              </w:rPr>
            </w:pPr>
            <w:r w:rsidRPr="00E2564F">
              <w:rPr>
                <w:i/>
              </w:rPr>
              <w:t>gedeeltelijk honoreren</w:t>
            </w:r>
          </w:p>
          <w:p w14:paraId="6BA2ECD0" w14:textId="2135D616" w:rsidR="004C0A4A" w:rsidRPr="00E2564F" w:rsidRDefault="00033CAB" w:rsidP="004C0A4A">
            <w:pPr>
              <w:rPr>
                <w:i/>
              </w:rPr>
            </w:pPr>
            <w:r w:rsidRPr="00E2564F">
              <w:rPr>
                <w:i/>
              </w:rPr>
              <w:t>afwijzen</w:t>
            </w:r>
          </w:p>
          <w:p w14:paraId="65A5940F" w14:textId="5118FC11" w:rsidR="004C0A4A" w:rsidRPr="00E2564F" w:rsidRDefault="00033CAB" w:rsidP="004C0A4A">
            <w:pPr>
              <w:rPr>
                <w:i/>
              </w:rPr>
            </w:pPr>
            <w:r w:rsidRPr="00E2564F">
              <w:rPr>
                <w:i/>
              </w:rPr>
              <w:t>aanhouden</w:t>
            </w:r>
          </w:p>
        </w:tc>
      </w:tr>
      <w:tr w:rsidR="004C0A4A" w:rsidRPr="00E2564F" w14:paraId="3442DD11" w14:textId="77777777" w:rsidTr="39F3ED1D">
        <w:tc>
          <w:tcPr>
            <w:tcW w:w="1553" w:type="dxa"/>
          </w:tcPr>
          <w:p w14:paraId="26FF4C83" w14:textId="77777777" w:rsidR="004C0A4A" w:rsidRPr="00E2564F" w:rsidRDefault="004C0A4A" w:rsidP="004C0A4A">
            <w:r w:rsidRPr="00E2564F">
              <w:t>overweging</w:t>
            </w:r>
          </w:p>
        </w:tc>
        <w:tc>
          <w:tcPr>
            <w:tcW w:w="1808" w:type="dxa"/>
          </w:tcPr>
          <w:p w14:paraId="2B270FB6" w14:textId="77777777" w:rsidR="004C0A4A" w:rsidRPr="00E2564F" w:rsidRDefault="004C0A4A" w:rsidP="004C0A4A">
            <w:pPr>
              <w:rPr>
                <w:i/>
              </w:rPr>
            </w:pPr>
            <w:r w:rsidRPr="00E2564F">
              <w:rPr>
                <w:i/>
              </w:rPr>
              <w:t>Overweging bij afwijzing / Aanhouden</w:t>
            </w:r>
          </w:p>
        </w:tc>
        <w:tc>
          <w:tcPr>
            <w:tcW w:w="1409" w:type="dxa"/>
          </w:tcPr>
          <w:p w14:paraId="149295F5" w14:textId="48B0982E" w:rsidR="004C0A4A" w:rsidRPr="00E2564F" w:rsidRDefault="00AB51E4" w:rsidP="004C0A4A">
            <w:r>
              <w:t xml:space="preserve"> short integer (domein)</w:t>
            </w:r>
          </w:p>
        </w:tc>
        <w:tc>
          <w:tcPr>
            <w:tcW w:w="885" w:type="dxa"/>
          </w:tcPr>
          <w:p w14:paraId="568F8D80" w14:textId="77777777" w:rsidR="004C0A4A" w:rsidRPr="00E2564F" w:rsidRDefault="004C0A4A" w:rsidP="004C0A4A">
            <w:r w:rsidRPr="00E2564F">
              <w:t>C</w:t>
            </w:r>
          </w:p>
        </w:tc>
        <w:tc>
          <w:tcPr>
            <w:tcW w:w="3682" w:type="dxa"/>
          </w:tcPr>
          <w:p w14:paraId="5C345BDD" w14:textId="77777777" w:rsidR="004C0A4A" w:rsidRPr="00E2564F" w:rsidRDefault="004C0A4A" w:rsidP="004C0A4A">
            <w:r w:rsidRPr="00E2564F">
              <w:t>Conditie: bij aanhouden / afwijzen;</w:t>
            </w:r>
          </w:p>
          <w:p w14:paraId="5FB50A7F" w14:textId="51E0AD3B" w:rsidR="004C0A4A" w:rsidRPr="00E2564F" w:rsidRDefault="004C0A4A" w:rsidP="004C0A4A">
            <w:r w:rsidRPr="00E2564F">
              <w:t>Domein</w:t>
            </w:r>
            <w:r w:rsidR="000B6C70">
              <w:t xml:space="preserve"> </w:t>
            </w:r>
            <w:proofErr w:type="spellStart"/>
            <w:r w:rsidR="008A2FD2">
              <w:t>dom</w:t>
            </w:r>
            <w:r w:rsidR="000B6C70">
              <w:t>Overweging</w:t>
            </w:r>
            <w:proofErr w:type="spellEnd"/>
            <w:r w:rsidR="00033CAB">
              <w:t xml:space="preserve"> (</w:t>
            </w:r>
            <w:r w:rsidR="00033CAB">
              <w:fldChar w:fldCharType="begin"/>
            </w:r>
            <w:r w:rsidR="00033CAB">
              <w:instrText xml:space="preserve"> REF _Ref138085829 \h </w:instrText>
            </w:r>
            <w:r w:rsidR="00033CAB">
              <w:fldChar w:fldCharType="separate"/>
            </w:r>
            <w:r w:rsidR="00033CAB" w:rsidRPr="00415E1D">
              <w:t xml:space="preserve">Tabel </w:t>
            </w:r>
            <w:r w:rsidR="00033CAB">
              <w:rPr>
                <w:noProof/>
              </w:rPr>
              <w:t>13</w:t>
            </w:r>
            <w:r w:rsidR="00033CAB">
              <w:fldChar w:fldCharType="end"/>
            </w:r>
            <w:r w:rsidR="00033CAB">
              <w:t>)</w:t>
            </w:r>
            <w:r w:rsidRPr="00E2564F">
              <w:t>:</w:t>
            </w:r>
          </w:p>
          <w:p w14:paraId="3F60827A" w14:textId="6AC8A8DF" w:rsidR="004C0A4A" w:rsidRPr="00E2564F" w:rsidRDefault="00084335" w:rsidP="004C0A4A">
            <w:pPr>
              <w:rPr>
                <w:i/>
              </w:rPr>
            </w:pPr>
            <w:r w:rsidRPr="00E2564F">
              <w:rPr>
                <w:i/>
              </w:rPr>
              <w:t>cumulatie</w:t>
            </w:r>
          </w:p>
          <w:p w14:paraId="747A6213" w14:textId="2F9C1701" w:rsidR="004C0A4A" w:rsidRDefault="00084335" w:rsidP="004C0A4A">
            <w:pPr>
              <w:rPr>
                <w:i/>
              </w:rPr>
            </w:pPr>
            <w:r w:rsidRPr="00E2564F">
              <w:rPr>
                <w:i/>
              </w:rPr>
              <w:t>niet-subsidiabel</w:t>
            </w:r>
          </w:p>
          <w:p w14:paraId="38A2502D" w14:textId="24E944F8" w:rsidR="00C912F3" w:rsidRDefault="00084335" w:rsidP="004C0A4A">
            <w:pPr>
              <w:rPr>
                <w:i/>
              </w:rPr>
            </w:pPr>
            <w:r>
              <w:rPr>
                <w:i/>
              </w:rPr>
              <w:t>geen continuatie</w:t>
            </w:r>
          </w:p>
          <w:p w14:paraId="4BAD9B9B" w14:textId="54569DF5" w:rsidR="008B01D6" w:rsidRPr="00E2564F" w:rsidRDefault="00084335" w:rsidP="004C0A4A">
            <w:pPr>
              <w:rPr>
                <w:i/>
              </w:rPr>
            </w:pPr>
            <w:r>
              <w:rPr>
                <w:i/>
              </w:rPr>
              <w:t>geen vrijstelling openstellingsplicht</w:t>
            </w:r>
          </w:p>
          <w:p w14:paraId="1611785A" w14:textId="028D8D7C" w:rsidR="004C0A4A" w:rsidRPr="00E2564F" w:rsidRDefault="00084335" w:rsidP="004C0A4A">
            <w:pPr>
              <w:rPr>
                <w:i/>
              </w:rPr>
            </w:pPr>
            <w:r>
              <w:rPr>
                <w:i/>
              </w:rPr>
              <w:t>v</w:t>
            </w:r>
            <w:r w:rsidRPr="00E2564F">
              <w:rPr>
                <w:i/>
              </w:rPr>
              <w:t>oorzieningen</w:t>
            </w:r>
            <w:r>
              <w:rPr>
                <w:i/>
              </w:rPr>
              <w:t>bijdrage</w:t>
            </w:r>
            <w:r w:rsidRPr="00E2564F">
              <w:rPr>
                <w:i/>
              </w:rPr>
              <w:t xml:space="preserve"> niet subsidiabel</w:t>
            </w:r>
          </w:p>
          <w:p w14:paraId="3742DB81" w14:textId="24D79F58" w:rsidR="004C0A4A" w:rsidRPr="00E2564F" w:rsidRDefault="00084335" w:rsidP="004C0A4A">
            <w:pPr>
              <w:rPr>
                <w:i/>
              </w:rPr>
            </w:pPr>
            <w:r>
              <w:rPr>
                <w:i/>
              </w:rPr>
              <w:t>t</w:t>
            </w:r>
            <w:r w:rsidRPr="00E2564F">
              <w:rPr>
                <w:i/>
              </w:rPr>
              <w:t>oezicht</w:t>
            </w:r>
            <w:r>
              <w:rPr>
                <w:i/>
              </w:rPr>
              <w:t>sbijdrage</w:t>
            </w:r>
            <w:r w:rsidRPr="00E2564F">
              <w:rPr>
                <w:i/>
              </w:rPr>
              <w:t xml:space="preserve"> niet subsidiabel</w:t>
            </w:r>
          </w:p>
          <w:p w14:paraId="47C76BB1" w14:textId="0DD5996F" w:rsidR="003F1709" w:rsidRPr="00E2564F" w:rsidRDefault="00084335" w:rsidP="003F1709">
            <w:pPr>
              <w:rPr>
                <w:i/>
              </w:rPr>
            </w:pPr>
            <w:r>
              <w:rPr>
                <w:i/>
              </w:rPr>
              <w:t>vaarbijdrage</w:t>
            </w:r>
            <w:r w:rsidRPr="00E2564F">
              <w:rPr>
                <w:i/>
              </w:rPr>
              <w:t xml:space="preserve"> niet subsidiabel</w:t>
            </w:r>
          </w:p>
          <w:p w14:paraId="1AEBB04B" w14:textId="1452EB0C" w:rsidR="004C0A4A" w:rsidRPr="00E2564F" w:rsidRDefault="00084335" w:rsidP="004C0A4A">
            <w:pPr>
              <w:rPr>
                <w:i/>
              </w:rPr>
            </w:pPr>
            <w:r>
              <w:rPr>
                <w:i/>
              </w:rPr>
              <w:t>schapenbijdrage</w:t>
            </w:r>
            <w:r w:rsidRPr="00E2564F">
              <w:rPr>
                <w:i/>
              </w:rPr>
              <w:t xml:space="preserve"> niet subsidiabel</w:t>
            </w:r>
          </w:p>
          <w:p w14:paraId="5ED6EB36" w14:textId="615C41C2" w:rsidR="004C0A4A" w:rsidRPr="00E2564F" w:rsidRDefault="00084335" w:rsidP="004C0A4A">
            <w:pPr>
              <w:rPr>
                <w:i/>
              </w:rPr>
            </w:pPr>
            <w:r>
              <w:rPr>
                <w:i/>
              </w:rPr>
              <w:t>m</w:t>
            </w:r>
            <w:r w:rsidRPr="00E2564F">
              <w:rPr>
                <w:i/>
              </w:rPr>
              <w:t>onitoring</w:t>
            </w:r>
            <w:r>
              <w:rPr>
                <w:i/>
              </w:rPr>
              <w:t>sbijdrage</w:t>
            </w:r>
            <w:r w:rsidRPr="00E2564F">
              <w:rPr>
                <w:i/>
              </w:rPr>
              <w:t xml:space="preserve"> niet subsidiabel</w:t>
            </w:r>
          </w:p>
          <w:p w14:paraId="05FC7BD3" w14:textId="34670A53" w:rsidR="004C0A4A" w:rsidRPr="00E2564F" w:rsidRDefault="00084335" w:rsidP="004C0A4A">
            <w:pPr>
              <w:rPr>
                <w:i/>
              </w:rPr>
            </w:pPr>
            <w:r w:rsidRPr="00E2564F">
              <w:rPr>
                <w:i/>
              </w:rPr>
              <w:t>geen eigendoms- of pachtrechten</w:t>
            </w:r>
          </w:p>
          <w:p w14:paraId="422703AD" w14:textId="5E5F4507" w:rsidR="004C0A4A" w:rsidRPr="00E2564F" w:rsidRDefault="00084335" w:rsidP="004C0A4A">
            <w:pPr>
              <w:rPr>
                <w:i/>
              </w:rPr>
            </w:pPr>
            <w:r w:rsidRPr="00E2564F">
              <w:rPr>
                <w:i/>
              </w:rPr>
              <w:t>ingetrokken door de aanvrager</w:t>
            </w:r>
          </w:p>
          <w:p w14:paraId="6DC4DC43" w14:textId="68D0BEDC" w:rsidR="004C0A4A" w:rsidRPr="001944EA" w:rsidRDefault="00084335" w:rsidP="004C0A4A">
            <w:pPr>
              <w:rPr>
                <w:i/>
                <w:iCs/>
              </w:rPr>
            </w:pPr>
            <w:r w:rsidRPr="001944EA">
              <w:rPr>
                <w:i/>
                <w:iCs/>
              </w:rPr>
              <w:t>overig</w:t>
            </w:r>
          </w:p>
        </w:tc>
      </w:tr>
      <w:tr w:rsidR="004C0A4A" w:rsidRPr="00E2564F" w14:paraId="54EBE691" w14:textId="77777777" w:rsidTr="39F3ED1D">
        <w:tc>
          <w:tcPr>
            <w:tcW w:w="1553" w:type="dxa"/>
          </w:tcPr>
          <w:p w14:paraId="76A21544" w14:textId="77777777" w:rsidR="004C0A4A" w:rsidRPr="00E2564F" w:rsidRDefault="004C0A4A" w:rsidP="004C0A4A">
            <w:proofErr w:type="spellStart"/>
            <w:r w:rsidRPr="00E2564F">
              <w:t>toelichtingBesluit</w:t>
            </w:r>
            <w:proofErr w:type="spellEnd"/>
          </w:p>
        </w:tc>
        <w:tc>
          <w:tcPr>
            <w:tcW w:w="1808" w:type="dxa"/>
          </w:tcPr>
          <w:p w14:paraId="4316D2BB" w14:textId="77777777" w:rsidR="004C0A4A" w:rsidRPr="00E2564F" w:rsidRDefault="004C0A4A" w:rsidP="004C0A4A">
            <w:pPr>
              <w:rPr>
                <w:i/>
              </w:rPr>
            </w:pPr>
            <w:r w:rsidRPr="00E2564F">
              <w:rPr>
                <w:i/>
              </w:rPr>
              <w:t>Toelichtende tekst bij besluit</w:t>
            </w:r>
          </w:p>
        </w:tc>
        <w:tc>
          <w:tcPr>
            <w:tcW w:w="1409" w:type="dxa"/>
          </w:tcPr>
          <w:p w14:paraId="5D9F21AE" w14:textId="68C50011" w:rsidR="004C0A4A" w:rsidRPr="00E2564F" w:rsidRDefault="000C502F" w:rsidP="004C0A4A">
            <w:proofErr w:type="spellStart"/>
            <w:r>
              <w:t>Char</w:t>
            </w:r>
            <w:proofErr w:type="spellEnd"/>
            <w:r w:rsidR="004C0A4A" w:rsidRPr="00E2564F">
              <w:t xml:space="preserve"> (100)</w:t>
            </w:r>
          </w:p>
        </w:tc>
        <w:tc>
          <w:tcPr>
            <w:tcW w:w="885" w:type="dxa"/>
          </w:tcPr>
          <w:p w14:paraId="3CDBF092" w14:textId="77777777" w:rsidR="004C0A4A" w:rsidRPr="00E2564F" w:rsidRDefault="004C0A4A" w:rsidP="004C0A4A">
            <w:r w:rsidRPr="00E2564F">
              <w:t>O</w:t>
            </w:r>
          </w:p>
        </w:tc>
        <w:tc>
          <w:tcPr>
            <w:tcW w:w="3682" w:type="dxa"/>
          </w:tcPr>
          <w:p w14:paraId="5CA8DB24" w14:textId="1034DB4C" w:rsidR="004C0A4A" w:rsidRPr="00E2564F" w:rsidRDefault="00170FB5" w:rsidP="004C0A4A">
            <w:r>
              <w:t>Ter illustratie of als voorbeeld</w:t>
            </w:r>
            <w:r w:rsidR="00AC79BC">
              <w:t xml:space="preserve"> voor invulling van dit veld</w:t>
            </w:r>
            <w:r>
              <w:t xml:space="preserve">, zie toelichting in </w:t>
            </w:r>
            <w:r w:rsidR="009B26A0">
              <w:fldChar w:fldCharType="begin"/>
            </w:r>
            <w:r w:rsidR="009B26A0">
              <w:instrText xml:space="preserve"> REF _Ref138085889 \h </w:instrText>
            </w:r>
            <w:r w:rsidR="009B26A0">
              <w:fldChar w:fldCharType="separate"/>
            </w:r>
            <w:r w:rsidR="009B26A0">
              <w:t xml:space="preserve">Tabel </w:t>
            </w:r>
            <w:r w:rsidR="009B26A0">
              <w:rPr>
                <w:noProof/>
              </w:rPr>
              <w:t>15</w:t>
            </w:r>
            <w:r w:rsidR="009B26A0">
              <w:fldChar w:fldCharType="end"/>
            </w:r>
            <w:r w:rsidR="003A3997">
              <w:t>.</w:t>
            </w:r>
          </w:p>
        </w:tc>
      </w:tr>
      <w:tr w:rsidR="0045794F" w:rsidRPr="00E2564F" w14:paraId="3FA9AD5B" w14:textId="77777777" w:rsidTr="39F3ED1D">
        <w:tc>
          <w:tcPr>
            <w:tcW w:w="1553" w:type="dxa"/>
          </w:tcPr>
          <w:p w14:paraId="0C3B15FB" w14:textId="77777777" w:rsidR="0045794F" w:rsidRPr="00E2564F" w:rsidRDefault="0045794F" w:rsidP="005362F3">
            <w:proofErr w:type="spellStart"/>
            <w:r w:rsidRPr="00E2564F">
              <w:t>contractNummer</w:t>
            </w:r>
            <w:proofErr w:type="spellEnd"/>
          </w:p>
        </w:tc>
        <w:tc>
          <w:tcPr>
            <w:tcW w:w="1808" w:type="dxa"/>
          </w:tcPr>
          <w:p w14:paraId="51C6F8B4" w14:textId="77777777" w:rsidR="0045794F" w:rsidRPr="00E2564F" w:rsidRDefault="0045794F" w:rsidP="005362F3">
            <w:pPr>
              <w:rPr>
                <w:i/>
              </w:rPr>
            </w:pPr>
            <w:r w:rsidRPr="00E2564F">
              <w:rPr>
                <w:i/>
              </w:rPr>
              <w:t>Contractnummer</w:t>
            </w:r>
          </w:p>
        </w:tc>
        <w:tc>
          <w:tcPr>
            <w:tcW w:w="1409" w:type="dxa"/>
          </w:tcPr>
          <w:p w14:paraId="593FE5E9" w14:textId="68A073CD" w:rsidR="0045794F" w:rsidRPr="00E2564F" w:rsidRDefault="000C502F" w:rsidP="005362F3">
            <w:proofErr w:type="spellStart"/>
            <w:r>
              <w:t>Char</w:t>
            </w:r>
            <w:proofErr w:type="spellEnd"/>
            <w:r w:rsidR="0045794F" w:rsidRPr="00E2564F">
              <w:t xml:space="preserve"> (100)</w:t>
            </w:r>
          </w:p>
        </w:tc>
        <w:tc>
          <w:tcPr>
            <w:tcW w:w="885" w:type="dxa"/>
          </w:tcPr>
          <w:p w14:paraId="0363F14B" w14:textId="77777777" w:rsidR="0045794F" w:rsidRPr="00E2564F" w:rsidRDefault="0045794F" w:rsidP="005362F3">
            <w:r w:rsidRPr="00E2564F">
              <w:t>V</w:t>
            </w:r>
          </w:p>
        </w:tc>
        <w:tc>
          <w:tcPr>
            <w:tcW w:w="3682" w:type="dxa"/>
          </w:tcPr>
          <w:p w14:paraId="2C2C6EF6" w14:textId="77777777" w:rsidR="0045794F" w:rsidRPr="00E2564F" w:rsidRDefault="0045794F" w:rsidP="005362F3"/>
        </w:tc>
      </w:tr>
      <w:tr w:rsidR="0045794F" w:rsidRPr="00E2564F" w14:paraId="721ED2EE" w14:textId="77777777" w:rsidTr="39F3ED1D">
        <w:tc>
          <w:tcPr>
            <w:tcW w:w="1553" w:type="dxa"/>
          </w:tcPr>
          <w:p w14:paraId="6B6C5BAA" w14:textId="134BE7F5" w:rsidR="0045794F" w:rsidRPr="00E2564F" w:rsidRDefault="0045794F" w:rsidP="005362F3">
            <w:proofErr w:type="spellStart"/>
            <w:r w:rsidRPr="00E2564F">
              <w:t>beheerType</w:t>
            </w:r>
            <w:proofErr w:type="spellEnd"/>
          </w:p>
        </w:tc>
        <w:tc>
          <w:tcPr>
            <w:tcW w:w="1808" w:type="dxa"/>
          </w:tcPr>
          <w:p w14:paraId="37058045" w14:textId="620E6ECE" w:rsidR="0045794F" w:rsidRPr="00E2564F" w:rsidRDefault="0045794F" w:rsidP="005362F3">
            <w:pPr>
              <w:rPr>
                <w:i/>
              </w:rPr>
            </w:pPr>
            <w:r w:rsidRPr="00E2564F">
              <w:rPr>
                <w:i/>
              </w:rPr>
              <w:t xml:space="preserve">Code beheertype </w:t>
            </w:r>
          </w:p>
        </w:tc>
        <w:tc>
          <w:tcPr>
            <w:tcW w:w="1409" w:type="dxa"/>
          </w:tcPr>
          <w:p w14:paraId="3C9E571F" w14:textId="77777777" w:rsidR="0045794F" w:rsidRDefault="00457741" w:rsidP="005362F3">
            <w:proofErr w:type="spellStart"/>
            <w:r>
              <w:t>Char</w:t>
            </w:r>
            <w:proofErr w:type="spellEnd"/>
            <w:r>
              <w:t>(20)</w:t>
            </w:r>
          </w:p>
          <w:p w14:paraId="6916A61D" w14:textId="5C5FC1A4" w:rsidR="00FB1DDA" w:rsidRPr="00E2564F" w:rsidRDefault="00FB1DDA" w:rsidP="005362F3">
            <w:r>
              <w:t>(domein)</w:t>
            </w:r>
          </w:p>
        </w:tc>
        <w:tc>
          <w:tcPr>
            <w:tcW w:w="885" w:type="dxa"/>
          </w:tcPr>
          <w:p w14:paraId="24EF9894" w14:textId="77777777" w:rsidR="0045794F" w:rsidRPr="00E2564F" w:rsidRDefault="0045794F" w:rsidP="005362F3">
            <w:r w:rsidRPr="00E2564F">
              <w:t>V</w:t>
            </w:r>
          </w:p>
        </w:tc>
        <w:tc>
          <w:tcPr>
            <w:tcW w:w="3682" w:type="dxa"/>
          </w:tcPr>
          <w:p w14:paraId="58DE338A" w14:textId="77777777" w:rsidR="0045794F" w:rsidRDefault="0045794F" w:rsidP="005362F3">
            <w:r>
              <w:t>Cf IMNA, di</w:t>
            </w:r>
            <w:r w:rsidR="00655FE7">
              <w:t>t</w:t>
            </w:r>
            <w:r>
              <w:t xml:space="preserve"> is het beheertype dat is beschikt</w:t>
            </w:r>
          </w:p>
          <w:p w14:paraId="16BD2AC7" w14:textId="69B616EB" w:rsidR="008A2FD2" w:rsidRPr="00E2564F" w:rsidRDefault="00EF2CE2" w:rsidP="00EF2CE2">
            <w:r>
              <w:t xml:space="preserve">Domein </w:t>
            </w:r>
            <w:proofErr w:type="spellStart"/>
            <w:r>
              <w:t>domBeheerType</w:t>
            </w:r>
            <w:proofErr w:type="spellEnd"/>
            <w:r>
              <w:t xml:space="preserve"> (zie </w:t>
            </w:r>
            <w:r w:rsidRPr="00670805">
              <w:t>https://www.bij12.nl/imna/documenten/imna-v7.0-def/#beheertype</w:t>
            </w:r>
            <w:r>
              <w:t>)</w:t>
            </w:r>
          </w:p>
        </w:tc>
      </w:tr>
      <w:tr w:rsidR="0045794F" w:rsidRPr="00E2564F" w14:paraId="423528BD" w14:textId="77777777" w:rsidTr="39F3ED1D">
        <w:tc>
          <w:tcPr>
            <w:tcW w:w="1553" w:type="dxa"/>
          </w:tcPr>
          <w:p w14:paraId="238EEEF9" w14:textId="77777777" w:rsidR="0045794F" w:rsidRPr="00E2564F" w:rsidRDefault="0045794F" w:rsidP="005362F3">
            <w:proofErr w:type="spellStart"/>
            <w:r w:rsidRPr="00E2564F">
              <w:t>hoeveelheidBeschikt</w:t>
            </w:r>
            <w:proofErr w:type="spellEnd"/>
          </w:p>
        </w:tc>
        <w:tc>
          <w:tcPr>
            <w:tcW w:w="1808" w:type="dxa"/>
          </w:tcPr>
          <w:p w14:paraId="3D727955" w14:textId="77777777" w:rsidR="0045794F" w:rsidRPr="00E2564F" w:rsidRDefault="0045794F" w:rsidP="005362F3">
            <w:pPr>
              <w:rPr>
                <w:i/>
              </w:rPr>
            </w:pPr>
            <w:r w:rsidRPr="00E2564F">
              <w:rPr>
                <w:i/>
              </w:rPr>
              <w:t>Hoeveelheid beschikt</w:t>
            </w:r>
          </w:p>
        </w:tc>
        <w:tc>
          <w:tcPr>
            <w:tcW w:w="1409" w:type="dxa"/>
          </w:tcPr>
          <w:p w14:paraId="6BA59887" w14:textId="77777777" w:rsidR="0045794F" w:rsidRPr="00E2564F" w:rsidRDefault="0045794F" w:rsidP="005362F3">
            <w:r w:rsidRPr="00E2564F">
              <w:t>Double (100)</w:t>
            </w:r>
          </w:p>
        </w:tc>
        <w:tc>
          <w:tcPr>
            <w:tcW w:w="885" w:type="dxa"/>
          </w:tcPr>
          <w:p w14:paraId="4AD96D67" w14:textId="77777777" w:rsidR="0045794F" w:rsidRPr="00E2564F" w:rsidRDefault="0045794F" w:rsidP="005362F3">
            <w:r w:rsidRPr="00E2564F">
              <w:t>V</w:t>
            </w:r>
          </w:p>
        </w:tc>
        <w:tc>
          <w:tcPr>
            <w:tcW w:w="3682" w:type="dxa"/>
          </w:tcPr>
          <w:p w14:paraId="1246D3B9" w14:textId="77777777" w:rsidR="0045794F" w:rsidRPr="00E2564F" w:rsidRDefault="0045794F" w:rsidP="005362F3">
            <w:r w:rsidRPr="00E2564F">
              <w:t>De administratief vastgelegde hoeveelheid die in de beschikking is verwerkt (aantal ha, 100meters of stuks)</w:t>
            </w:r>
          </w:p>
        </w:tc>
      </w:tr>
      <w:tr w:rsidR="0045794F" w:rsidRPr="00E2564F" w14:paraId="514E1EA5" w14:textId="77777777" w:rsidTr="39F3ED1D">
        <w:tc>
          <w:tcPr>
            <w:tcW w:w="1553" w:type="dxa"/>
          </w:tcPr>
          <w:p w14:paraId="0C68ADE9" w14:textId="77777777" w:rsidR="0045794F" w:rsidRPr="00E2564F" w:rsidRDefault="0045794F" w:rsidP="005362F3">
            <w:proofErr w:type="spellStart"/>
            <w:r w:rsidRPr="00E2564F">
              <w:t>eenheidBeschikt</w:t>
            </w:r>
            <w:proofErr w:type="spellEnd"/>
          </w:p>
        </w:tc>
        <w:tc>
          <w:tcPr>
            <w:tcW w:w="1808" w:type="dxa"/>
          </w:tcPr>
          <w:p w14:paraId="26E46F8E" w14:textId="77777777" w:rsidR="0045794F" w:rsidRPr="00E2564F" w:rsidRDefault="0045794F" w:rsidP="005362F3">
            <w:pPr>
              <w:rPr>
                <w:i/>
              </w:rPr>
            </w:pPr>
            <w:r w:rsidRPr="00E2564F">
              <w:rPr>
                <w:i/>
              </w:rPr>
              <w:t>Eenheid beschikking</w:t>
            </w:r>
          </w:p>
        </w:tc>
        <w:tc>
          <w:tcPr>
            <w:tcW w:w="1409" w:type="dxa"/>
          </w:tcPr>
          <w:p w14:paraId="22C80C59" w14:textId="09F76A13" w:rsidR="0045794F" w:rsidRDefault="00C0704D" w:rsidP="005362F3">
            <w:proofErr w:type="spellStart"/>
            <w:r>
              <w:t>Char</w:t>
            </w:r>
            <w:proofErr w:type="spellEnd"/>
            <w:r w:rsidR="0045794F" w:rsidRPr="00E2564F">
              <w:t>(10)</w:t>
            </w:r>
          </w:p>
          <w:p w14:paraId="24985EFF" w14:textId="1742B750" w:rsidR="003F1709" w:rsidRPr="00E2564F" w:rsidRDefault="003F1709" w:rsidP="005362F3">
            <w:r>
              <w:t>(Domein)</w:t>
            </w:r>
          </w:p>
        </w:tc>
        <w:tc>
          <w:tcPr>
            <w:tcW w:w="885" w:type="dxa"/>
          </w:tcPr>
          <w:p w14:paraId="04813043" w14:textId="09365446" w:rsidR="0045794F" w:rsidRPr="00E2564F" w:rsidRDefault="46DA5BEF">
            <w:r>
              <w:t>V</w:t>
            </w:r>
          </w:p>
        </w:tc>
        <w:tc>
          <w:tcPr>
            <w:tcW w:w="3682" w:type="dxa"/>
          </w:tcPr>
          <w:p w14:paraId="6B2522B9" w14:textId="2BEBFC03" w:rsidR="0045794F" w:rsidRDefault="0045794F" w:rsidP="005362F3">
            <w:r w:rsidRPr="00E2564F">
              <w:t>De eenheid die in de beschikking is gebruikt:</w:t>
            </w:r>
          </w:p>
          <w:p w14:paraId="172FCB98" w14:textId="176CF470" w:rsidR="003F1709" w:rsidRPr="00E2564F" w:rsidRDefault="003F1709" w:rsidP="005362F3">
            <w:r>
              <w:t>Domein</w:t>
            </w:r>
            <w:r w:rsidR="000B6C70">
              <w:t xml:space="preserve"> </w:t>
            </w:r>
            <w:proofErr w:type="spellStart"/>
            <w:r w:rsidR="008A2FD2">
              <w:t>dom</w:t>
            </w:r>
            <w:r w:rsidR="000B6C70">
              <w:t>Eenheid</w:t>
            </w:r>
            <w:proofErr w:type="spellEnd"/>
            <w:r w:rsidR="00084335">
              <w:t xml:space="preserve"> (</w:t>
            </w:r>
            <w:r w:rsidR="00084335">
              <w:fldChar w:fldCharType="begin"/>
            </w:r>
            <w:r w:rsidR="00084335">
              <w:instrText xml:space="preserve"> REF _Ref138085770 \h </w:instrText>
            </w:r>
            <w:r w:rsidR="00084335">
              <w:fldChar w:fldCharType="separate"/>
            </w:r>
            <w:r w:rsidR="00084335">
              <w:t xml:space="preserve">Tabel </w:t>
            </w:r>
            <w:r w:rsidR="00084335">
              <w:rPr>
                <w:noProof/>
              </w:rPr>
              <w:t>11</w:t>
            </w:r>
            <w:r w:rsidR="00084335">
              <w:fldChar w:fldCharType="end"/>
            </w:r>
            <w:r w:rsidR="00084335">
              <w:t>)</w:t>
            </w:r>
            <w:r>
              <w:t>:</w:t>
            </w:r>
          </w:p>
          <w:p w14:paraId="0AB20FBE" w14:textId="008AA5D9" w:rsidR="0045794F" w:rsidRPr="00924B5D" w:rsidRDefault="002F54AE" w:rsidP="005362F3">
            <w:pPr>
              <w:rPr>
                <w:i/>
                <w:iCs/>
              </w:rPr>
            </w:pPr>
            <w:r>
              <w:rPr>
                <w:i/>
                <w:iCs/>
              </w:rPr>
              <w:t>h</w:t>
            </w:r>
            <w:r w:rsidR="0045794F" w:rsidRPr="00924B5D">
              <w:rPr>
                <w:i/>
                <w:iCs/>
              </w:rPr>
              <w:t>a</w:t>
            </w:r>
          </w:p>
          <w:p w14:paraId="6C129B4D" w14:textId="287CDFB3" w:rsidR="0045794F" w:rsidRPr="00924B5D" w:rsidRDefault="0045794F" w:rsidP="005362F3">
            <w:pPr>
              <w:rPr>
                <w:i/>
                <w:iCs/>
              </w:rPr>
            </w:pPr>
            <w:r w:rsidRPr="00924B5D">
              <w:rPr>
                <w:i/>
                <w:iCs/>
              </w:rPr>
              <w:t>100</w:t>
            </w:r>
            <w:r w:rsidR="00934301">
              <w:rPr>
                <w:i/>
                <w:iCs/>
              </w:rPr>
              <w:t xml:space="preserve"> </w:t>
            </w:r>
            <w:r w:rsidRPr="00924B5D">
              <w:rPr>
                <w:i/>
                <w:iCs/>
              </w:rPr>
              <w:t>m</w:t>
            </w:r>
            <w:r w:rsidR="00934301">
              <w:rPr>
                <w:i/>
                <w:iCs/>
              </w:rPr>
              <w:t>eter</w:t>
            </w:r>
          </w:p>
          <w:p w14:paraId="20DCCA6B" w14:textId="77777777" w:rsidR="0045794F" w:rsidRPr="00E2564F" w:rsidRDefault="0045794F" w:rsidP="005362F3">
            <w:r w:rsidRPr="00924B5D">
              <w:rPr>
                <w:i/>
                <w:iCs/>
              </w:rPr>
              <w:t>stuks</w:t>
            </w:r>
          </w:p>
        </w:tc>
      </w:tr>
      <w:tr w:rsidR="0045794F" w:rsidRPr="00E2564F" w14:paraId="31AC4F8E" w14:textId="77777777" w:rsidTr="39F3ED1D">
        <w:tc>
          <w:tcPr>
            <w:tcW w:w="1553" w:type="dxa"/>
          </w:tcPr>
          <w:p w14:paraId="3CFA8D7D" w14:textId="2EF24ABF" w:rsidR="0045794F" w:rsidRPr="00E2564F" w:rsidRDefault="00ED6821" w:rsidP="005362F3">
            <w:proofErr w:type="spellStart"/>
            <w:r>
              <w:t>vergoeding</w:t>
            </w:r>
            <w:r w:rsidR="0045794F" w:rsidRPr="00E2564F">
              <w:t>Beheer</w:t>
            </w:r>
            <w:proofErr w:type="spellEnd"/>
          </w:p>
        </w:tc>
        <w:tc>
          <w:tcPr>
            <w:tcW w:w="1808" w:type="dxa"/>
          </w:tcPr>
          <w:p w14:paraId="7312BD50" w14:textId="0F96A450" w:rsidR="0045794F" w:rsidRPr="00E2564F" w:rsidRDefault="00045E34" w:rsidP="005362F3">
            <w:pPr>
              <w:rPr>
                <w:i/>
              </w:rPr>
            </w:pPr>
            <w:r>
              <w:rPr>
                <w:i/>
              </w:rPr>
              <w:t>Subsidie voor beheer</w:t>
            </w:r>
          </w:p>
        </w:tc>
        <w:tc>
          <w:tcPr>
            <w:tcW w:w="1409" w:type="dxa"/>
          </w:tcPr>
          <w:p w14:paraId="30F59C27" w14:textId="77777777" w:rsidR="0045794F" w:rsidRPr="00E2564F" w:rsidRDefault="0045794F" w:rsidP="005362F3">
            <w:r w:rsidRPr="00E2564F">
              <w:t>Double (100)</w:t>
            </w:r>
          </w:p>
        </w:tc>
        <w:tc>
          <w:tcPr>
            <w:tcW w:w="885" w:type="dxa"/>
          </w:tcPr>
          <w:p w14:paraId="597441D5" w14:textId="77777777" w:rsidR="0045794F" w:rsidRPr="00E2564F" w:rsidRDefault="0045794F" w:rsidP="005362F3">
            <w:r w:rsidRPr="00E2564F">
              <w:t>V</w:t>
            </w:r>
          </w:p>
        </w:tc>
        <w:tc>
          <w:tcPr>
            <w:tcW w:w="3682" w:type="dxa"/>
          </w:tcPr>
          <w:p w14:paraId="5C0E7506" w14:textId="75187EE5" w:rsidR="0045794F" w:rsidRPr="00E2564F" w:rsidRDefault="002834A0" w:rsidP="005362F3">
            <w:r>
              <w:t xml:space="preserve">Hoeveelheid beschikt, </w:t>
            </w:r>
            <w:r w:rsidR="002F395A">
              <w:t>vermenigvuldigd met het subsidietarief uit het</w:t>
            </w:r>
            <w:r w:rsidR="00573A6C">
              <w:t xml:space="preserve"> </w:t>
            </w:r>
            <w:r w:rsidR="0045794F" w:rsidRPr="00E2564F">
              <w:t xml:space="preserve"> openstellingsbesluit </w:t>
            </w:r>
            <w:r w:rsidR="00573A6C">
              <w:t xml:space="preserve">van de </w:t>
            </w:r>
            <w:r w:rsidR="0045794F" w:rsidRPr="00E2564F">
              <w:t>provincie</w:t>
            </w:r>
            <w:r w:rsidR="00573A6C">
              <w:t xml:space="preserve"> (</w:t>
            </w:r>
            <w:r w:rsidR="00573A6C" w:rsidRPr="00E508D1">
              <w:t>tabel</w:t>
            </w:r>
            <w:r w:rsidR="006B2D48" w:rsidRPr="00E508D1">
              <w:t xml:space="preserve"> tarieven moederbeschikking/laatste wijziging</w:t>
            </w:r>
            <w:r w:rsidR="00573A6C" w:rsidRPr="00E508D1">
              <w:t>)</w:t>
            </w:r>
          </w:p>
        </w:tc>
      </w:tr>
      <w:tr w:rsidR="0045794F" w:rsidRPr="00E2564F" w14:paraId="03CC0FB4" w14:textId="77777777" w:rsidTr="39F3ED1D">
        <w:tc>
          <w:tcPr>
            <w:tcW w:w="1553" w:type="dxa"/>
          </w:tcPr>
          <w:p w14:paraId="3A74D566" w14:textId="6D85D473" w:rsidR="0045794F" w:rsidRPr="00E2564F" w:rsidRDefault="00D77EAB" w:rsidP="005362F3">
            <w:proofErr w:type="spellStart"/>
            <w:r>
              <w:t>vergoeding</w:t>
            </w:r>
            <w:r w:rsidR="0045794F" w:rsidRPr="00E2564F">
              <w:t>Voorzieningenbijdrage</w:t>
            </w:r>
            <w:proofErr w:type="spellEnd"/>
          </w:p>
        </w:tc>
        <w:tc>
          <w:tcPr>
            <w:tcW w:w="1808" w:type="dxa"/>
          </w:tcPr>
          <w:p w14:paraId="2F2B8997" w14:textId="66CCD148" w:rsidR="0045794F" w:rsidRPr="00E2564F" w:rsidRDefault="0052450D" w:rsidP="005362F3">
            <w:pPr>
              <w:rPr>
                <w:i/>
              </w:rPr>
            </w:pPr>
            <w:r>
              <w:rPr>
                <w:i/>
              </w:rPr>
              <w:t>Subsidie</w:t>
            </w:r>
            <w:r w:rsidR="00045E34">
              <w:rPr>
                <w:i/>
              </w:rPr>
              <w:t xml:space="preserve"> voor onderhoud voorzieningen</w:t>
            </w:r>
          </w:p>
        </w:tc>
        <w:tc>
          <w:tcPr>
            <w:tcW w:w="1409" w:type="dxa"/>
          </w:tcPr>
          <w:p w14:paraId="344A3009" w14:textId="77777777" w:rsidR="0045794F" w:rsidRPr="00E2564F" w:rsidRDefault="0045794F" w:rsidP="005362F3">
            <w:r w:rsidRPr="00E2564F">
              <w:t>Double (100)</w:t>
            </w:r>
          </w:p>
        </w:tc>
        <w:tc>
          <w:tcPr>
            <w:tcW w:w="885" w:type="dxa"/>
          </w:tcPr>
          <w:p w14:paraId="1D219C5E" w14:textId="424C411B" w:rsidR="0045794F" w:rsidRPr="00E2564F" w:rsidRDefault="5C375117" w:rsidP="005362F3">
            <w:r>
              <w:t>O</w:t>
            </w:r>
          </w:p>
        </w:tc>
        <w:tc>
          <w:tcPr>
            <w:tcW w:w="3682" w:type="dxa"/>
          </w:tcPr>
          <w:p w14:paraId="2D78867C" w14:textId="42125CF6" w:rsidR="0045794F" w:rsidRPr="00E2564F" w:rsidRDefault="0052450D" w:rsidP="005362F3">
            <w:r>
              <w:t xml:space="preserve">Hoeveelheid beschikt, vermenigvuldigd met het subsidietarief uit het </w:t>
            </w:r>
            <w:r w:rsidRPr="00E2564F">
              <w:t xml:space="preserve"> openstellingsbesluit </w:t>
            </w:r>
            <w:r>
              <w:t xml:space="preserve">van de </w:t>
            </w:r>
            <w:r w:rsidRPr="00E2564F">
              <w:t>provincie</w:t>
            </w:r>
            <w:r>
              <w:t xml:space="preserve"> (</w:t>
            </w:r>
            <w:r w:rsidRPr="00DD7681">
              <w:t>tabel</w:t>
            </w:r>
            <w:r w:rsidR="006B2D48" w:rsidRPr="00DD7681">
              <w:t xml:space="preserve"> tarieven moederbeschikking/laatste wijziging</w:t>
            </w:r>
            <w:r w:rsidRPr="00DD7681">
              <w:t>)</w:t>
            </w:r>
          </w:p>
        </w:tc>
      </w:tr>
      <w:tr w:rsidR="0045794F" w:rsidRPr="00E2564F" w14:paraId="29E52F3B" w14:textId="77777777" w:rsidTr="39F3ED1D">
        <w:tc>
          <w:tcPr>
            <w:tcW w:w="1553" w:type="dxa"/>
          </w:tcPr>
          <w:p w14:paraId="468318E6" w14:textId="6CEE18F3" w:rsidR="0045794F" w:rsidRPr="00E2564F" w:rsidRDefault="00CF5196" w:rsidP="005362F3">
            <w:proofErr w:type="spellStart"/>
            <w:r>
              <w:t>vergoedingT</w:t>
            </w:r>
            <w:r w:rsidR="0045794F" w:rsidRPr="00E2564F">
              <w:t>oezichtsbijdrage</w:t>
            </w:r>
            <w:proofErr w:type="spellEnd"/>
          </w:p>
        </w:tc>
        <w:tc>
          <w:tcPr>
            <w:tcW w:w="1808" w:type="dxa"/>
          </w:tcPr>
          <w:p w14:paraId="2E5F0559" w14:textId="039DD24E" w:rsidR="0045794F" w:rsidRPr="00E2564F" w:rsidRDefault="0052450D" w:rsidP="005362F3">
            <w:pPr>
              <w:rPr>
                <w:i/>
              </w:rPr>
            </w:pPr>
            <w:r>
              <w:rPr>
                <w:i/>
              </w:rPr>
              <w:t>Subsidie</w:t>
            </w:r>
            <w:r w:rsidR="0045794F" w:rsidRPr="00E2564F">
              <w:rPr>
                <w:i/>
              </w:rPr>
              <w:t xml:space="preserve"> </w:t>
            </w:r>
            <w:r w:rsidR="007F0798">
              <w:rPr>
                <w:i/>
              </w:rPr>
              <w:t>voor toezicht</w:t>
            </w:r>
          </w:p>
        </w:tc>
        <w:tc>
          <w:tcPr>
            <w:tcW w:w="1409" w:type="dxa"/>
          </w:tcPr>
          <w:p w14:paraId="0E5D005A" w14:textId="77777777" w:rsidR="0045794F" w:rsidRPr="00E2564F" w:rsidRDefault="0045794F" w:rsidP="005362F3">
            <w:r w:rsidRPr="00E2564F">
              <w:t>Double (100)</w:t>
            </w:r>
          </w:p>
        </w:tc>
        <w:tc>
          <w:tcPr>
            <w:tcW w:w="885" w:type="dxa"/>
          </w:tcPr>
          <w:p w14:paraId="20E32815" w14:textId="77777777" w:rsidR="0045794F" w:rsidRPr="00E2564F" w:rsidRDefault="0045794F" w:rsidP="005362F3">
            <w:r w:rsidRPr="00E2564F">
              <w:t>O</w:t>
            </w:r>
          </w:p>
        </w:tc>
        <w:tc>
          <w:tcPr>
            <w:tcW w:w="3682" w:type="dxa"/>
          </w:tcPr>
          <w:p w14:paraId="458567A0" w14:textId="027FCAEC" w:rsidR="0045794F" w:rsidRPr="007B6401" w:rsidRDefault="005D37EF" w:rsidP="005362F3">
            <w:r w:rsidRPr="007B6401">
              <w:t>Hoeveelheid beschikt, vermenigvuldigd met het subsidietarief uit het  openstellingsbesluit van de provincie (tabel</w:t>
            </w:r>
            <w:r w:rsidR="006B2D48" w:rsidRPr="007B6401">
              <w:t xml:space="preserve"> tarieven moederbeschikking/laatste wijziging</w:t>
            </w:r>
            <w:r w:rsidRPr="007B6401">
              <w:t>)</w:t>
            </w:r>
          </w:p>
        </w:tc>
      </w:tr>
      <w:tr w:rsidR="0045794F" w:rsidRPr="00E2564F" w14:paraId="19AC3DEF" w14:textId="77777777" w:rsidTr="39F3ED1D">
        <w:tc>
          <w:tcPr>
            <w:tcW w:w="1553" w:type="dxa"/>
          </w:tcPr>
          <w:p w14:paraId="5851B68F" w14:textId="55212AE9" w:rsidR="0045794F" w:rsidRPr="00E2564F" w:rsidRDefault="00CF5196" w:rsidP="005362F3">
            <w:proofErr w:type="spellStart"/>
            <w:r>
              <w:t>vergoeding</w:t>
            </w:r>
            <w:r w:rsidR="007F0798">
              <w:t>Vaarbijdrage</w:t>
            </w:r>
            <w:proofErr w:type="spellEnd"/>
          </w:p>
        </w:tc>
        <w:tc>
          <w:tcPr>
            <w:tcW w:w="1808" w:type="dxa"/>
          </w:tcPr>
          <w:p w14:paraId="51D57AC4" w14:textId="2050D2EA" w:rsidR="0045794F" w:rsidRPr="00E2564F" w:rsidRDefault="007F0798" w:rsidP="005362F3">
            <w:pPr>
              <w:rPr>
                <w:i/>
              </w:rPr>
            </w:pPr>
            <w:r>
              <w:rPr>
                <w:i/>
              </w:rPr>
              <w:t>Sub</w:t>
            </w:r>
            <w:r w:rsidR="006C083C">
              <w:rPr>
                <w:i/>
              </w:rPr>
              <w:t>sidie voor vaarland</w:t>
            </w:r>
          </w:p>
        </w:tc>
        <w:tc>
          <w:tcPr>
            <w:tcW w:w="1409" w:type="dxa"/>
          </w:tcPr>
          <w:p w14:paraId="05D3A3D9" w14:textId="77777777" w:rsidR="0045794F" w:rsidRPr="00E2564F" w:rsidRDefault="0045794F" w:rsidP="005362F3">
            <w:r w:rsidRPr="00E2564F">
              <w:t>Double (100)</w:t>
            </w:r>
          </w:p>
        </w:tc>
        <w:tc>
          <w:tcPr>
            <w:tcW w:w="885" w:type="dxa"/>
          </w:tcPr>
          <w:p w14:paraId="23416BDD" w14:textId="77777777" w:rsidR="0045794F" w:rsidRPr="00E2564F" w:rsidRDefault="0045794F" w:rsidP="005362F3">
            <w:r w:rsidRPr="00E2564F">
              <w:t>O</w:t>
            </w:r>
          </w:p>
        </w:tc>
        <w:tc>
          <w:tcPr>
            <w:tcW w:w="3682" w:type="dxa"/>
          </w:tcPr>
          <w:p w14:paraId="1FD3C153" w14:textId="32BEF0F3" w:rsidR="0045794F" w:rsidRPr="007B6401" w:rsidRDefault="005D37EF" w:rsidP="005362F3">
            <w:r w:rsidRPr="007B6401">
              <w:t>Hoeveelheid beschikt, vermenigvuldigd met het subsidietarief uit het  openstellingsbesluit van de provincie (tabel</w:t>
            </w:r>
            <w:r w:rsidR="006B2D48" w:rsidRPr="007B6401">
              <w:t xml:space="preserve"> tarieven moederbeschikking/laatste wijziging</w:t>
            </w:r>
            <w:r w:rsidRPr="007B6401">
              <w:t>)</w:t>
            </w:r>
          </w:p>
        </w:tc>
      </w:tr>
      <w:tr w:rsidR="0045794F" w:rsidRPr="00E2564F" w14:paraId="362E72B0" w14:textId="77777777" w:rsidTr="39F3ED1D">
        <w:tc>
          <w:tcPr>
            <w:tcW w:w="1553" w:type="dxa"/>
          </w:tcPr>
          <w:p w14:paraId="7FD0B6D0" w14:textId="74780355" w:rsidR="0045794F" w:rsidRPr="00E2564F" w:rsidRDefault="00CF5196" w:rsidP="005362F3">
            <w:proofErr w:type="spellStart"/>
            <w:r>
              <w:t>vergoeding</w:t>
            </w:r>
            <w:r w:rsidR="006C083C">
              <w:t>Schapen</w:t>
            </w:r>
            <w:r w:rsidR="00ED39CF">
              <w:t>bijdrage</w:t>
            </w:r>
            <w:proofErr w:type="spellEnd"/>
          </w:p>
        </w:tc>
        <w:tc>
          <w:tcPr>
            <w:tcW w:w="1808" w:type="dxa"/>
          </w:tcPr>
          <w:p w14:paraId="05024439" w14:textId="4E635670" w:rsidR="0045794F" w:rsidRPr="00E2564F" w:rsidRDefault="00ED39CF" w:rsidP="005362F3">
            <w:pPr>
              <w:rPr>
                <w:i/>
              </w:rPr>
            </w:pPr>
            <w:r>
              <w:rPr>
                <w:i/>
              </w:rPr>
              <w:t xml:space="preserve">Subsidie voor </w:t>
            </w:r>
            <w:r w:rsidR="00914A33">
              <w:rPr>
                <w:i/>
              </w:rPr>
              <w:t>gescheperde schaapskuddes</w:t>
            </w:r>
          </w:p>
        </w:tc>
        <w:tc>
          <w:tcPr>
            <w:tcW w:w="1409" w:type="dxa"/>
          </w:tcPr>
          <w:p w14:paraId="42FFFF85" w14:textId="77777777" w:rsidR="0045794F" w:rsidRPr="00E2564F" w:rsidRDefault="0045794F" w:rsidP="005362F3">
            <w:r w:rsidRPr="00E2564F">
              <w:t>Double (100)</w:t>
            </w:r>
          </w:p>
        </w:tc>
        <w:tc>
          <w:tcPr>
            <w:tcW w:w="885" w:type="dxa"/>
          </w:tcPr>
          <w:p w14:paraId="71FA6FB9" w14:textId="77777777" w:rsidR="0045794F" w:rsidRPr="00E2564F" w:rsidRDefault="0045794F" w:rsidP="005362F3">
            <w:r w:rsidRPr="00E2564F">
              <w:t>O</w:t>
            </w:r>
          </w:p>
        </w:tc>
        <w:tc>
          <w:tcPr>
            <w:tcW w:w="3682" w:type="dxa"/>
          </w:tcPr>
          <w:p w14:paraId="2F9D0751" w14:textId="0A631F1F" w:rsidR="0045794F" w:rsidRPr="007B6401" w:rsidRDefault="005D37EF" w:rsidP="005362F3">
            <w:r w:rsidRPr="007B6401">
              <w:t>Hoeveelheid beschikt, vermenigvuldigd met het subsidietarief uit het  openstellingsbesluit van de provincie (tabel</w:t>
            </w:r>
            <w:r w:rsidR="006B2D48" w:rsidRPr="007B6401">
              <w:t xml:space="preserve"> tarieven moederbeschikking/laatste wijziging</w:t>
            </w:r>
            <w:r w:rsidRPr="007B6401">
              <w:t>)</w:t>
            </w:r>
            <w:r w:rsidR="0045794F" w:rsidRPr="007B6401">
              <w:t>, afhankelijk van het beheertype hoog of laag</w:t>
            </w:r>
          </w:p>
        </w:tc>
      </w:tr>
      <w:tr w:rsidR="0045794F" w:rsidRPr="00E2564F" w14:paraId="3C2BCD21" w14:textId="77777777" w:rsidTr="39F3ED1D">
        <w:tc>
          <w:tcPr>
            <w:tcW w:w="1553" w:type="dxa"/>
          </w:tcPr>
          <w:p w14:paraId="2EF28F9F" w14:textId="6887200A" w:rsidR="0045794F" w:rsidRPr="00E2564F" w:rsidRDefault="00CF5196" w:rsidP="005362F3">
            <w:proofErr w:type="spellStart"/>
            <w:r>
              <w:t>vergoeding</w:t>
            </w:r>
            <w:r w:rsidR="0045794F" w:rsidRPr="00E2564F">
              <w:t>Monitorings</w:t>
            </w:r>
            <w:r w:rsidR="005D37EF">
              <w:t>bijdrage</w:t>
            </w:r>
            <w:proofErr w:type="spellEnd"/>
          </w:p>
        </w:tc>
        <w:tc>
          <w:tcPr>
            <w:tcW w:w="1808" w:type="dxa"/>
          </w:tcPr>
          <w:p w14:paraId="2A7C9DC1" w14:textId="22E50B28" w:rsidR="0045794F" w:rsidRPr="00E2564F" w:rsidRDefault="005D37EF" w:rsidP="005362F3">
            <w:pPr>
              <w:rPr>
                <w:i/>
              </w:rPr>
            </w:pPr>
            <w:r>
              <w:rPr>
                <w:i/>
              </w:rPr>
              <w:t>Subsidie monitoring</w:t>
            </w:r>
          </w:p>
        </w:tc>
        <w:tc>
          <w:tcPr>
            <w:tcW w:w="1409" w:type="dxa"/>
          </w:tcPr>
          <w:p w14:paraId="09BCCA89" w14:textId="77777777" w:rsidR="0045794F" w:rsidRPr="00E2564F" w:rsidRDefault="0045794F" w:rsidP="005362F3">
            <w:r w:rsidRPr="00E2564F">
              <w:t>Double (100)</w:t>
            </w:r>
          </w:p>
        </w:tc>
        <w:tc>
          <w:tcPr>
            <w:tcW w:w="885" w:type="dxa"/>
          </w:tcPr>
          <w:p w14:paraId="2AB29FF2" w14:textId="77777777" w:rsidR="0045794F" w:rsidRPr="00E2564F" w:rsidRDefault="0045794F" w:rsidP="005362F3">
            <w:r w:rsidRPr="00E2564F">
              <w:t>C</w:t>
            </w:r>
          </w:p>
        </w:tc>
        <w:tc>
          <w:tcPr>
            <w:tcW w:w="3682" w:type="dxa"/>
          </w:tcPr>
          <w:p w14:paraId="21AEC6E8" w14:textId="47E9CA1C" w:rsidR="0045794F" w:rsidRPr="007B6401" w:rsidRDefault="0045794F" w:rsidP="005362F3">
            <w:r w:rsidRPr="007B6401">
              <w:t>Conditie: als de aanvrager de monitorings</w:t>
            </w:r>
            <w:r w:rsidR="005534E6" w:rsidRPr="007B6401">
              <w:t>bijdrage</w:t>
            </w:r>
            <w:r w:rsidRPr="007B6401">
              <w:t xml:space="preserve"> heeft aangevraagd</w:t>
            </w:r>
            <w:r w:rsidR="005534E6" w:rsidRPr="007B6401">
              <w:t>.</w:t>
            </w:r>
          </w:p>
          <w:p w14:paraId="49116A67" w14:textId="25C37E8D" w:rsidR="0045794F" w:rsidRPr="007B6401" w:rsidRDefault="005D37EF" w:rsidP="005362F3">
            <w:r w:rsidRPr="007B6401">
              <w:t>Hoeveelheid beschikt, vermenigvuldigd met het subsidietarief uit het  openstellingsbesluit van de provincie (tabel</w:t>
            </w:r>
            <w:r w:rsidR="006B2D48" w:rsidRPr="007B6401">
              <w:t xml:space="preserve"> tarieven moederbeschikking/laatste wijziging</w:t>
            </w:r>
            <w:r w:rsidRPr="007B6401">
              <w:t>)</w:t>
            </w:r>
          </w:p>
        </w:tc>
      </w:tr>
      <w:tr w:rsidR="00CE0594" w:rsidRPr="00E2564F" w14:paraId="5874CDE5" w14:textId="77777777" w:rsidTr="39F3ED1D">
        <w:tc>
          <w:tcPr>
            <w:tcW w:w="1553" w:type="dxa"/>
          </w:tcPr>
          <w:p w14:paraId="5391E8E2" w14:textId="08F3E9DE" w:rsidR="00CE0594" w:rsidRDefault="00CE0594" w:rsidP="005362F3">
            <w:proofErr w:type="spellStart"/>
            <w:r>
              <w:t>vergoeding</w:t>
            </w:r>
            <w:r w:rsidR="001E2654">
              <w:t>Beschikt</w:t>
            </w:r>
            <w:proofErr w:type="spellEnd"/>
          </w:p>
        </w:tc>
        <w:tc>
          <w:tcPr>
            <w:tcW w:w="1808" w:type="dxa"/>
          </w:tcPr>
          <w:p w14:paraId="1FA00B8F" w14:textId="6F8AC3DD" w:rsidR="00CE0594" w:rsidRDefault="001E2654" w:rsidP="005362F3">
            <w:pPr>
              <w:rPr>
                <w:i/>
              </w:rPr>
            </w:pPr>
            <w:r>
              <w:rPr>
                <w:i/>
              </w:rPr>
              <w:t xml:space="preserve">Totale vergoeding per </w:t>
            </w:r>
            <w:r w:rsidR="00301950">
              <w:rPr>
                <w:i/>
              </w:rPr>
              <w:t>beheereenheid</w:t>
            </w:r>
          </w:p>
        </w:tc>
        <w:tc>
          <w:tcPr>
            <w:tcW w:w="1409" w:type="dxa"/>
          </w:tcPr>
          <w:p w14:paraId="59E8352E" w14:textId="0BD284FF" w:rsidR="00CE0594" w:rsidRPr="00E2564F" w:rsidRDefault="00D068E6" w:rsidP="005362F3">
            <w:r w:rsidRPr="00E2564F">
              <w:t>Double (100)</w:t>
            </w:r>
          </w:p>
        </w:tc>
        <w:tc>
          <w:tcPr>
            <w:tcW w:w="885" w:type="dxa"/>
          </w:tcPr>
          <w:p w14:paraId="3C4D0372" w14:textId="2644E6BB" w:rsidR="00CE0594" w:rsidRPr="00E2564F" w:rsidRDefault="00D068E6" w:rsidP="005362F3">
            <w:r>
              <w:t>V</w:t>
            </w:r>
          </w:p>
        </w:tc>
        <w:tc>
          <w:tcPr>
            <w:tcW w:w="3682" w:type="dxa"/>
          </w:tcPr>
          <w:p w14:paraId="718A0F2B" w14:textId="15E0238C" w:rsidR="00CE0594" w:rsidRPr="00E2564F" w:rsidRDefault="00D068E6" w:rsidP="005362F3">
            <w:r>
              <w:t>Som van de vergoedingen voor beheer, Voorzieningenbijdrage, T</w:t>
            </w:r>
            <w:r w:rsidR="00310E36">
              <w:t>oezichtsbijdrage, bijdrage voor Vaarland, beheer met gesch</w:t>
            </w:r>
            <w:r w:rsidR="002A0036">
              <w:t>eperde kuddes en monitoring</w:t>
            </w:r>
          </w:p>
        </w:tc>
      </w:tr>
      <w:tr w:rsidR="00AF270A" w:rsidRPr="00E2564F" w14:paraId="45E8292D" w14:textId="77777777" w:rsidTr="39F3ED1D">
        <w:tc>
          <w:tcPr>
            <w:tcW w:w="1553" w:type="dxa"/>
          </w:tcPr>
          <w:p w14:paraId="3117573B" w14:textId="59D86FDF" w:rsidR="00AF270A" w:rsidRPr="00E2564F" w:rsidRDefault="00AF270A" w:rsidP="00AF270A">
            <w:proofErr w:type="spellStart"/>
            <w:r>
              <w:t>be</w:t>
            </w:r>
            <w:r w:rsidR="00CB1DE8">
              <w:t>gi</w:t>
            </w:r>
            <w:r>
              <w:t>nJaar</w:t>
            </w:r>
            <w:proofErr w:type="spellEnd"/>
          </w:p>
        </w:tc>
        <w:tc>
          <w:tcPr>
            <w:tcW w:w="1808" w:type="dxa"/>
          </w:tcPr>
          <w:p w14:paraId="677A3FAD" w14:textId="6707C977" w:rsidR="00AF270A" w:rsidRPr="00E2564F" w:rsidRDefault="00AF270A" w:rsidP="00AF270A">
            <w:pPr>
              <w:rPr>
                <w:i/>
              </w:rPr>
            </w:pPr>
            <w:r>
              <w:rPr>
                <w:i/>
              </w:rPr>
              <w:t xml:space="preserve">Starttijd van de </w:t>
            </w:r>
            <w:r w:rsidR="00CB1DE8">
              <w:rPr>
                <w:i/>
              </w:rPr>
              <w:t>moeder</w:t>
            </w:r>
            <w:r>
              <w:rPr>
                <w:i/>
              </w:rPr>
              <w:t xml:space="preserve">beschikking </w:t>
            </w:r>
          </w:p>
        </w:tc>
        <w:tc>
          <w:tcPr>
            <w:tcW w:w="1409" w:type="dxa"/>
          </w:tcPr>
          <w:p w14:paraId="4C707F76" w14:textId="77777777" w:rsidR="00AF270A" w:rsidRPr="00E2564F" w:rsidRDefault="00AF270A" w:rsidP="00AF270A">
            <w:r w:rsidRPr="00E2564F">
              <w:t>Datumtijd</w:t>
            </w:r>
          </w:p>
          <w:p w14:paraId="57E9C752" w14:textId="12D6A989" w:rsidR="00AF270A" w:rsidRPr="00E2564F" w:rsidRDefault="00AF270A" w:rsidP="00AF270A">
            <w:r w:rsidRPr="00E2564F">
              <w:t>(</w:t>
            </w:r>
            <w:proofErr w:type="spellStart"/>
            <w:r w:rsidRPr="00E2564F">
              <w:t>yyyy</w:t>
            </w:r>
            <w:proofErr w:type="spellEnd"/>
            <w:r w:rsidRPr="00E2564F">
              <w:t>-MM-</w:t>
            </w:r>
            <w:proofErr w:type="spellStart"/>
            <w:r w:rsidRPr="00E2564F">
              <w:t>dd</w:t>
            </w:r>
            <w:proofErr w:type="spellEnd"/>
            <w:r w:rsidRPr="00E2564F">
              <w:t xml:space="preserve"> </w:t>
            </w:r>
            <w:proofErr w:type="spellStart"/>
            <w:r w:rsidRPr="00E2564F">
              <w:t>HH:mm:ss</w:t>
            </w:r>
            <w:proofErr w:type="spellEnd"/>
            <w:r w:rsidRPr="00E2564F">
              <w:t>)</w:t>
            </w:r>
          </w:p>
        </w:tc>
        <w:tc>
          <w:tcPr>
            <w:tcW w:w="885" w:type="dxa"/>
          </w:tcPr>
          <w:p w14:paraId="3E907380" w14:textId="5032B42D" w:rsidR="00AF270A" w:rsidRPr="00E2564F" w:rsidRDefault="00AF270A" w:rsidP="00AF270A">
            <w:r w:rsidRPr="00E2564F">
              <w:t>V</w:t>
            </w:r>
          </w:p>
        </w:tc>
        <w:tc>
          <w:tcPr>
            <w:tcW w:w="3682" w:type="dxa"/>
          </w:tcPr>
          <w:p w14:paraId="46ABBFC1" w14:textId="38EFB28F" w:rsidR="00AF270A" w:rsidRPr="00E2564F" w:rsidRDefault="00AF270A" w:rsidP="00AF270A">
            <w:r w:rsidRPr="00E2564F">
              <w:t xml:space="preserve">Conform </w:t>
            </w:r>
            <w:proofErr w:type="spellStart"/>
            <w:r w:rsidRPr="00E2564F">
              <w:t>DateTime</w:t>
            </w:r>
            <w:proofErr w:type="spellEnd"/>
            <w:r w:rsidRPr="00E2564F">
              <w:t xml:space="preserve"> type zoals beschreven in: </w:t>
            </w:r>
            <w:hyperlink r:id="rId23" w:history="1">
              <w:r w:rsidRPr="00E2564F">
                <w:rPr>
                  <w:rStyle w:val="Hyperlink"/>
                  <w:rFonts w:cs="Tahoma"/>
                </w:rPr>
                <w:t>http://www.w3.org/2001/XMLSchema</w:t>
              </w:r>
            </w:hyperlink>
          </w:p>
        </w:tc>
      </w:tr>
      <w:tr w:rsidR="00AF270A" w:rsidRPr="00E2564F" w14:paraId="66263C18" w14:textId="77777777" w:rsidTr="39F3ED1D">
        <w:tc>
          <w:tcPr>
            <w:tcW w:w="1553" w:type="dxa"/>
          </w:tcPr>
          <w:p w14:paraId="7769516A" w14:textId="27A8EFD7" w:rsidR="00AF270A" w:rsidRPr="00E2564F" w:rsidRDefault="00AF270A" w:rsidP="00AF270A">
            <w:proofErr w:type="spellStart"/>
            <w:r w:rsidRPr="00E2564F">
              <w:t>begin</w:t>
            </w:r>
            <w:r>
              <w:t>Tijd</w:t>
            </w:r>
            <w:proofErr w:type="spellEnd"/>
          </w:p>
        </w:tc>
        <w:tc>
          <w:tcPr>
            <w:tcW w:w="1808" w:type="dxa"/>
          </w:tcPr>
          <w:p w14:paraId="1E6534F7" w14:textId="77777777" w:rsidR="00AF270A" w:rsidRPr="00E2564F" w:rsidRDefault="00AF270A" w:rsidP="00AF270A">
            <w:pPr>
              <w:rPr>
                <w:i/>
              </w:rPr>
            </w:pPr>
            <w:r w:rsidRPr="00E2564F">
              <w:rPr>
                <w:i/>
              </w:rPr>
              <w:t>Datum waarop de beschikking ingaat.</w:t>
            </w:r>
          </w:p>
          <w:p w14:paraId="2BAD991C" w14:textId="1705C241" w:rsidR="00AF270A" w:rsidRPr="00E2564F" w:rsidRDefault="00AF270A" w:rsidP="00AF270A">
            <w:pPr>
              <w:rPr>
                <w:i/>
              </w:rPr>
            </w:pPr>
            <w:r w:rsidRPr="00E2564F">
              <w:rPr>
                <w:i/>
              </w:rPr>
              <w:t xml:space="preserve">Indien een beschikking is uitgebreid, dan wordt de </w:t>
            </w:r>
            <w:proofErr w:type="spellStart"/>
            <w:r w:rsidRPr="00E2564F">
              <w:rPr>
                <w:i/>
              </w:rPr>
              <w:t>begin</w:t>
            </w:r>
            <w:r>
              <w:rPr>
                <w:i/>
              </w:rPr>
              <w:t>Tijd</w:t>
            </w:r>
            <w:proofErr w:type="spellEnd"/>
            <w:r w:rsidRPr="00E2564F">
              <w:rPr>
                <w:i/>
              </w:rPr>
              <w:t xml:space="preserve"> de datum waarop de uitbreiding van toepassing is.</w:t>
            </w:r>
          </w:p>
          <w:p w14:paraId="3DD7958C" w14:textId="77777777" w:rsidR="00AF270A" w:rsidRPr="00E2564F" w:rsidRDefault="00AF270A" w:rsidP="00AF270A">
            <w:pPr>
              <w:rPr>
                <w:i/>
              </w:rPr>
            </w:pPr>
          </w:p>
        </w:tc>
        <w:tc>
          <w:tcPr>
            <w:tcW w:w="1409" w:type="dxa"/>
          </w:tcPr>
          <w:p w14:paraId="1290F58D" w14:textId="77777777" w:rsidR="00AF270A" w:rsidRPr="00E2564F" w:rsidRDefault="00AF270A" w:rsidP="00AF270A">
            <w:r w:rsidRPr="00E2564F">
              <w:t>Datumtijd</w:t>
            </w:r>
          </w:p>
          <w:p w14:paraId="5E28E5F5" w14:textId="77777777" w:rsidR="00AF270A" w:rsidRPr="00E2564F" w:rsidRDefault="00AF270A" w:rsidP="00AF270A">
            <w:r w:rsidRPr="00E2564F">
              <w:t>(</w:t>
            </w:r>
            <w:proofErr w:type="spellStart"/>
            <w:r w:rsidRPr="00E2564F">
              <w:t>yyyy</w:t>
            </w:r>
            <w:proofErr w:type="spellEnd"/>
            <w:r w:rsidRPr="00E2564F">
              <w:t>-MM-</w:t>
            </w:r>
            <w:proofErr w:type="spellStart"/>
            <w:r w:rsidRPr="00E2564F">
              <w:t>dd</w:t>
            </w:r>
            <w:proofErr w:type="spellEnd"/>
            <w:r w:rsidRPr="00E2564F">
              <w:t xml:space="preserve"> </w:t>
            </w:r>
            <w:proofErr w:type="spellStart"/>
            <w:r w:rsidRPr="00E2564F">
              <w:t>HH:mm:ss</w:t>
            </w:r>
            <w:proofErr w:type="spellEnd"/>
            <w:r w:rsidRPr="00E2564F">
              <w:t>)</w:t>
            </w:r>
          </w:p>
        </w:tc>
        <w:tc>
          <w:tcPr>
            <w:tcW w:w="885" w:type="dxa"/>
          </w:tcPr>
          <w:p w14:paraId="620AC9A2" w14:textId="77777777" w:rsidR="00AF270A" w:rsidRPr="00E2564F" w:rsidRDefault="00AF270A" w:rsidP="00AF270A">
            <w:r w:rsidRPr="00E2564F">
              <w:t>V</w:t>
            </w:r>
          </w:p>
        </w:tc>
        <w:tc>
          <w:tcPr>
            <w:tcW w:w="3682" w:type="dxa"/>
          </w:tcPr>
          <w:p w14:paraId="52E63FB1" w14:textId="06AB99B6" w:rsidR="00AF270A" w:rsidRPr="00E2564F" w:rsidRDefault="00AF270A" w:rsidP="00AF270A">
            <w:r w:rsidRPr="00E2564F">
              <w:t xml:space="preserve">Conform </w:t>
            </w:r>
            <w:proofErr w:type="spellStart"/>
            <w:r w:rsidRPr="00E2564F">
              <w:t>DateTime</w:t>
            </w:r>
            <w:proofErr w:type="spellEnd"/>
            <w:r w:rsidRPr="00E2564F">
              <w:t xml:space="preserve"> type zoals beschreven in: </w:t>
            </w:r>
            <w:hyperlink r:id="rId24" w:history="1">
              <w:r w:rsidRPr="00E2564F">
                <w:rPr>
                  <w:rStyle w:val="Hyperlink"/>
                  <w:rFonts w:cs="Tahoma"/>
                </w:rPr>
                <w:t>http://www.w3.org/2001/XMLSchema</w:t>
              </w:r>
            </w:hyperlink>
          </w:p>
        </w:tc>
      </w:tr>
      <w:tr w:rsidR="00AF270A" w:rsidRPr="00E2564F" w14:paraId="27714056" w14:textId="77777777" w:rsidTr="39F3ED1D">
        <w:tc>
          <w:tcPr>
            <w:tcW w:w="1553" w:type="dxa"/>
          </w:tcPr>
          <w:p w14:paraId="79D6EF9B" w14:textId="0BC61282" w:rsidR="00AF270A" w:rsidRPr="00E2564F" w:rsidRDefault="00AF270A" w:rsidP="00AF270A">
            <w:proofErr w:type="spellStart"/>
            <w:r w:rsidRPr="00E2564F">
              <w:t>eind</w:t>
            </w:r>
            <w:r>
              <w:t>Tijd</w:t>
            </w:r>
            <w:proofErr w:type="spellEnd"/>
          </w:p>
        </w:tc>
        <w:tc>
          <w:tcPr>
            <w:tcW w:w="1808" w:type="dxa"/>
          </w:tcPr>
          <w:p w14:paraId="45B30FD5" w14:textId="77777777" w:rsidR="00AF270A" w:rsidRPr="00E2564F" w:rsidRDefault="00AF270A" w:rsidP="00AF270A">
            <w:pPr>
              <w:autoSpaceDE w:val="0"/>
              <w:autoSpaceDN w:val="0"/>
              <w:adjustRightInd w:val="0"/>
              <w:spacing w:after="1" w:line="240" w:lineRule="auto"/>
              <w:rPr>
                <w:rFonts w:cs="Calibri"/>
                <w:i/>
              </w:rPr>
            </w:pPr>
            <w:r w:rsidRPr="00E2564F">
              <w:rPr>
                <w:rFonts w:cs="Calibri"/>
                <w:i/>
              </w:rPr>
              <w:t>Datum waarop de beschikking eindigt.</w:t>
            </w:r>
          </w:p>
        </w:tc>
        <w:tc>
          <w:tcPr>
            <w:tcW w:w="1409" w:type="dxa"/>
          </w:tcPr>
          <w:p w14:paraId="01734868" w14:textId="77777777" w:rsidR="00AF270A" w:rsidRPr="00E2564F" w:rsidRDefault="00AF270A" w:rsidP="00AF270A">
            <w:r w:rsidRPr="00E2564F">
              <w:t>Datumtijd</w:t>
            </w:r>
          </w:p>
          <w:p w14:paraId="3EAD7215" w14:textId="77777777" w:rsidR="00AF270A" w:rsidRPr="00E2564F" w:rsidRDefault="00AF270A" w:rsidP="00AF270A">
            <w:r w:rsidRPr="00E2564F">
              <w:t>(</w:t>
            </w:r>
            <w:proofErr w:type="spellStart"/>
            <w:r w:rsidRPr="00E2564F">
              <w:t>yyyy</w:t>
            </w:r>
            <w:proofErr w:type="spellEnd"/>
            <w:r w:rsidRPr="00E2564F">
              <w:t>-MM-</w:t>
            </w:r>
            <w:proofErr w:type="spellStart"/>
            <w:r w:rsidRPr="00E2564F">
              <w:t>dd</w:t>
            </w:r>
            <w:proofErr w:type="spellEnd"/>
            <w:r w:rsidRPr="00E2564F">
              <w:t xml:space="preserve"> </w:t>
            </w:r>
            <w:proofErr w:type="spellStart"/>
            <w:r w:rsidRPr="00E2564F">
              <w:t>HH:mm:ss</w:t>
            </w:r>
            <w:proofErr w:type="spellEnd"/>
            <w:r w:rsidRPr="00E2564F">
              <w:t>)</w:t>
            </w:r>
          </w:p>
        </w:tc>
        <w:tc>
          <w:tcPr>
            <w:tcW w:w="885" w:type="dxa"/>
          </w:tcPr>
          <w:p w14:paraId="1EFE613B" w14:textId="77777777" w:rsidR="00AF270A" w:rsidRPr="00E2564F" w:rsidRDefault="00AF270A" w:rsidP="00AF270A">
            <w:r w:rsidRPr="00E2564F">
              <w:t>V</w:t>
            </w:r>
          </w:p>
        </w:tc>
        <w:tc>
          <w:tcPr>
            <w:tcW w:w="3682" w:type="dxa"/>
          </w:tcPr>
          <w:p w14:paraId="1FE4CBF5" w14:textId="7D93D4C3" w:rsidR="00AF270A" w:rsidRPr="00E2564F" w:rsidRDefault="00AF270A" w:rsidP="00AF270A">
            <w:r w:rsidRPr="00E2564F">
              <w:t xml:space="preserve">Conform </w:t>
            </w:r>
            <w:proofErr w:type="spellStart"/>
            <w:r w:rsidRPr="00E2564F">
              <w:t>DateTime</w:t>
            </w:r>
            <w:proofErr w:type="spellEnd"/>
            <w:r w:rsidRPr="00E2564F">
              <w:t xml:space="preserve"> type zoals beschreven in: </w:t>
            </w:r>
            <w:hyperlink r:id="rId25" w:history="1">
              <w:r w:rsidRPr="00E2564F">
                <w:rPr>
                  <w:rStyle w:val="Hyperlink"/>
                  <w:rFonts w:cs="Tahoma"/>
                </w:rPr>
                <w:t>http://www.w3.org/2001/XMLSchema</w:t>
              </w:r>
            </w:hyperlink>
          </w:p>
        </w:tc>
      </w:tr>
    </w:tbl>
    <w:p w14:paraId="2F94FB91" w14:textId="77777777" w:rsidR="004C0A4A" w:rsidRPr="00E2564F" w:rsidRDefault="004C0A4A" w:rsidP="004C0A4A"/>
    <w:p w14:paraId="0183A76C" w14:textId="77777777" w:rsidR="004C0A4A" w:rsidRPr="00E2564F" w:rsidRDefault="004C0A4A" w:rsidP="004C0A4A"/>
    <w:p w14:paraId="1E6DE9B1" w14:textId="77777777" w:rsidR="004C0A4A" w:rsidRPr="00E2564F" w:rsidRDefault="004C0A4A" w:rsidP="004C0A4A"/>
    <w:p w14:paraId="3607CB78" w14:textId="77777777" w:rsidR="004C0A4A" w:rsidRPr="00E2564F" w:rsidRDefault="004C0A4A" w:rsidP="004C0A4A">
      <w:pPr>
        <w:pStyle w:val="Kop1"/>
        <w:numPr>
          <w:ilvl w:val="0"/>
          <w:numId w:val="0"/>
        </w:numPr>
      </w:pPr>
      <w:bookmarkStart w:id="56" w:name="_Toc138084480"/>
      <w:r w:rsidRPr="00E2564F">
        <w:t>Bijlage A – Codelijsten</w:t>
      </w:r>
      <w:bookmarkEnd w:id="56"/>
    </w:p>
    <w:p w14:paraId="641595A1" w14:textId="77777777" w:rsidR="004C0A4A" w:rsidRPr="00E2564F" w:rsidRDefault="004C0A4A" w:rsidP="004C0A4A">
      <w:r w:rsidRPr="00E2564F">
        <w:t xml:space="preserve">De waarden voor enkele attributen uit de beschreven gegevenssets zijn gedefinieerd in codelijsten. Alleen waarden in deze codelijsten kunnen voor de desbetreffende attributen gekozen worden. </w:t>
      </w:r>
    </w:p>
    <w:p w14:paraId="2B1A35EE" w14:textId="77777777" w:rsidR="004C0A4A" w:rsidRPr="00E2564F" w:rsidRDefault="004C0A4A" w:rsidP="004C0A4A"/>
    <w:p w14:paraId="2793A947" w14:textId="77777777" w:rsidR="004C0A4A" w:rsidRPr="00E2564F" w:rsidRDefault="004C0A4A" w:rsidP="004C0A4A">
      <w:r w:rsidRPr="00E2564F">
        <w:t>NB de codelijsten komen t.z.t op een centrale plek te staan en zullen dan uit dit GLP worden verwijderd.</w:t>
      </w:r>
    </w:p>
    <w:p w14:paraId="66D1DD03" w14:textId="77777777" w:rsidR="004C0A4A" w:rsidRPr="00E2564F" w:rsidRDefault="004C0A4A" w:rsidP="004C0A4A"/>
    <w:p w14:paraId="1C189C3A" w14:textId="6CF721C5" w:rsidR="004C0A4A" w:rsidRDefault="004C0A4A" w:rsidP="004C0A4A">
      <w:r w:rsidRPr="00E2564F">
        <w:t xml:space="preserve">De volgende codelijsten en hun waarden van toepassing op deze </w:t>
      </w:r>
      <w:proofErr w:type="spellStart"/>
      <w:r w:rsidRPr="00E2564F">
        <w:t>gegevensset</w:t>
      </w:r>
      <w:proofErr w:type="spellEnd"/>
      <w:r w:rsidRPr="00E2564F">
        <w:t xml:space="preserve">: </w:t>
      </w:r>
    </w:p>
    <w:p w14:paraId="5FD78683" w14:textId="77777777" w:rsidR="00CA3975" w:rsidRDefault="00CA3975" w:rsidP="004C0A4A"/>
    <w:p w14:paraId="2ED7E04A" w14:textId="66CA0E10" w:rsidR="00A214E9" w:rsidRDefault="00A214E9" w:rsidP="002974AA">
      <w:pPr>
        <w:pStyle w:val="DOReportLabel"/>
      </w:pPr>
      <w:bookmarkStart w:id="57" w:name="_Ref138085500"/>
      <w:r>
        <w:t xml:space="preserve">Tabel </w:t>
      </w:r>
      <w:fldSimple w:instr=" SEQ Tabel \* ARABIC ">
        <w:r w:rsidR="009B26A0">
          <w:rPr>
            <w:noProof/>
          </w:rPr>
          <w:t>8</w:t>
        </w:r>
      </w:fldSimple>
      <w:bookmarkEnd w:id="57"/>
      <w:r w:rsidRPr="00415E1D">
        <w:t>: codelijst</w:t>
      </w:r>
      <w:r>
        <w:t xml:space="preserve"> </w:t>
      </w:r>
      <w:proofErr w:type="spellStart"/>
      <w:r>
        <w:t>dom</w:t>
      </w:r>
      <w:r w:rsidRPr="00CA3975">
        <w:t>Afsluiting</w:t>
      </w:r>
      <w:proofErr w:type="spellEnd"/>
    </w:p>
    <w:tbl>
      <w:tblPr>
        <w:tblStyle w:val="Tabelraster"/>
        <w:tblW w:w="0" w:type="auto"/>
        <w:tblLook w:val="04A0" w:firstRow="1" w:lastRow="0" w:firstColumn="1" w:lastColumn="0" w:noHBand="0" w:noVBand="1"/>
      </w:tblPr>
      <w:tblGrid>
        <w:gridCol w:w="1129"/>
        <w:gridCol w:w="4015"/>
        <w:gridCol w:w="2573"/>
      </w:tblGrid>
      <w:tr w:rsidR="00CA3975" w14:paraId="2835B7C0" w14:textId="77777777" w:rsidTr="00415E1D">
        <w:tc>
          <w:tcPr>
            <w:tcW w:w="1129" w:type="dxa"/>
          </w:tcPr>
          <w:p w14:paraId="1CE6CC93" w14:textId="3D4E7D40" w:rsidR="00CA3975" w:rsidRDefault="00CA3975" w:rsidP="004C0A4A">
            <w:r>
              <w:t>Code</w:t>
            </w:r>
          </w:p>
        </w:tc>
        <w:tc>
          <w:tcPr>
            <w:tcW w:w="4015" w:type="dxa"/>
          </w:tcPr>
          <w:p w14:paraId="5D42E93C" w14:textId="3DC5D005" w:rsidR="00CA3975" w:rsidRDefault="00CA3975" w:rsidP="004C0A4A">
            <w:r>
              <w:t>Betekenis</w:t>
            </w:r>
          </w:p>
        </w:tc>
        <w:tc>
          <w:tcPr>
            <w:tcW w:w="2573" w:type="dxa"/>
          </w:tcPr>
          <w:p w14:paraId="6AFA87B9" w14:textId="2F4F58CE" w:rsidR="00CA3975" w:rsidRDefault="00CA3975" w:rsidP="004C0A4A">
            <w:r>
              <w:t>Toelichting</w:t>
            </w:r>
          </w:p>
        </w:tc>
      </w:tr>
      <w:tr w:rsidR="00CA3975" w14:paraId="564A5A77" w14:textId="77777777" w:rsidTr="00415E1D">
        <w:tc>
          <w:tcPr>
            <w:tcW w:w="1129" w:type="dxa"/>
          </w:tcPr>
          <w:p w14:paraId="2FD6F7D3" w14:textId="1D0B5DFA" w:rsidR="00CA3975" w:rsidRDefault="00CA3975" w:rsidP="004C0A4A">
            <w:r>
              <w:t>0</w:t>
            </w:r>
          </w:p>
        </w:tc>
        <w:tc>
          <w:tcPr>
            <w:tcW w:w="4015" w:type="dxa"/>
          </w:tcPr>
          <w:p w14:paraId="64EE2088" w14:textId="2767050A" w:rsidR="00CA3975" w:rsidRDefault="00CA3975" w:rsidP="004C0A4A">
            <w:r>
              <w:t>opengesteld</w:t>
            </w:r>
          </w:p>
        </w:tc>
        <w:tc>
          <w:tcPr>
            <w:tcW w:w="2573" w:type="dxa"/>
          </w:tcPr>
          <w:p w14:paraId="1E62FB2B" w14:textId="77777777" w:rsidR="00CA3975" w:rsidRDefault="00CA3975" w:rsidP="004C0A4A"/>
        </w:tc>
      </w:tr>
      <w:tr w:rsidR="00CA3975" w14:paraId="15E64838" w14:textId="77777777" w:rsidTr="00415E1D">
        <w:tc>
          <w:tcPr>
            <w:tcW w:w="1129" w:type="dxa"/>
          </w:tcPr>
          <w:p w14:paraId="7D7D69C2" w14:textId="16B4A0F7" w:rsidR="00CA3975" w:rsidRDefault="00CA3975" w:rsidP="004C0A4A">
            <w:r>
              <w:t>1</w:t>
            </w:r>
          </w:p>
        </w:tc>
        <w:tc>
          <w:tcPr>
            <w:tcW w:w="4015" w:type="dxa"/>
          </w:tcPr>
          <w:p w14:paraId="4F4F3235" w14:textId="7C3D34EA" w:rsidR="00CA3975" w:rsidRDefault="00CA3975" w:rsidP="004C0A4A">
            <w:r>
              <w:t>afgesloten</w:t>
            </w:r>
          </w:p>
        </w:tc>
        <w:tc>
          <w:tcPr>
            <w:tcW w:w="2573" w:type="dxa"/>
          </w:tcPr>
          <w:p w14:paraId="2C46097A" w14:textId="77777777" w:rsidR="00CA3975" w:rsidRDefault="00CA3975" w:rsidP="004C0A4A"/>
        </w:tc>
      </w:tr>
      <w:tr w:rsidR="00CA3975" w14:paraId="551492D9" w14:textId="77777777" w:rsidTr="00415E1D">
        <w:tc>
          <w:tcPr>
            <w:tcW w:w="1129" w:type="dxa"/>
          </w:tcPr>
          <w:p w14:paraId="3E6D36FA" w14:textId="7C651B92" w:rsidR="00CA3975" w:rsidRDefault="00CA3975" w:rsidP="004C0A4A">
            <w:r>
              <w:t>2</w:t>
            </w:r>
          </w:p>
        </w:tc>
        <w:tc>
          <w:tcPr>
            <w:tcW w:w="4015" w:type="dxa"/>
          </w:tcPr>
          <w:p w14:paraId="7EE2FC38" w14:textId="477FE450" w:rsidR="00CA3975" w:rsidRDefault="00CA3975" w:rsidP="004C0A4A">
            <w:r>
              <w:t>in totaal minder dan 6 maanden afgesloten</w:t>
            </w:r>
          </w:p>
        </w:tc>
        <w:tc>
          <w:tcPr>
            <w:tcW w:w="2573" w:type="dxa"/>
          </w:tcPr>
          <w:p w14:paraId="64F2E3A8" w14:textId="77777777" w:rsidR="00CA3975" w:rsidRDefault="00CA3975" w:rsidP="004C0A4A"/>
        </w:tc>
      </w:tr>
    </w:tbl>
    <w:p w14:paraId="0B483271" w14:textId="1402BA51" w:rsidR="00014150" w:rsidRDefault="00014150" w:rsidP="00415E1D">
      <w:pPr>
        <w:pStyle w:val="Bijschrift"/>
        <w:keepNext/>
      </w:pPr>
    </w:p>
    <w:p w14:paraId="2C218039" w14:textId="7F3166E6" w:rsidR="00A214E9" w:rsidRDefault="00A214E9" w:rsidP="002974AA">
      <w:pPr>
        <w:pStyle w:val="DOReportLabel"/>
      </w:pPr>
      <w:bookmarkStart w:id="58" w:name="_Ref138085521"/>
      <w:r>
        <w:t xml:space="preserve">Tabel </w:t>
      </w:r>
      <w:fldSimple w:instr=" SEQ Tabel \* ARABIC ">
        <w:r w:rsidR="009B26A0">
          <w:rPr>
            <w:noProof/>
          </w:rPr>
          <w:t>9</w:t>
        </w:r>
      </w:fldSimple>
      <w:bookmarkEnd w:id="58"/>
      <w:r>
        <w:t xml:space="preserve">: </w:t>
      </w:r>
      <w:r w:rsidRPr="00021342">
        <w:t xml:space="preserve">codelijst </w:t>
      </w:r>
      <w:proofErr w:type="spellStart"/>
      <w:r w:rsidRPr="00021342">
        <w:t>domVrijstellingOpenstelling</w:t>
      </w:r>
      <w:proofErr w:type="spellEnd"/>
    </w:p>
    <w:tbl>
      <w:tblPr>
        <w:tblStyle w:val="Tabelraster"/>
        <w:tblW w:w="0" w:type="auto"/>
        <w:tblLook w:val="04A0" w:firstRow="1" w:lastRow="0" w:firstColumn="1" w:lastColumn="0" w:noHBand="0" w:noVBand="1"/>
      </w:tblPr>
      <w:tblGrid>
        <w:gridCol w:w="1129"/>
        <w:gridCol w:w="4015"/>
        <w:gridCol w:w="2573"/>
      </w:tblGrid>
      <w:tr w:rsidR="00CA3975" w14:paraId="76748DC5" w14:textId="77777777" w:rsidTr="00415E1D">
        <w:tc>
          <w:tcPr>
            <w:tcW w:w="1129" w:type="dxa"/>
          </w:tcPr>
          <w:p w14:paraId="244077DB" w14:textId="77777777" w:rsidR="00CA3975" w:rsidRDefault="00CA3975" w:rsidP="00E95B8F">
            <w:r>
              <w:t>Code</w:t>
            </w:r>
          </w:p>
        </w:tc>
        <w:tc>
          <w:tcPr>
            <w:tcW w:w="4015" w:type="dxa"/>
          </w:tcPr>
          <w:p w14:paraId="5842E31A" w14:textId="77777777" w:rsidR="00CA3975" w:rsidRDefault="00CA3975" w:rsidP="00E95B8F">
            <w:r>
              <w:t>Betekenis</w:t>
            </w:r>
          </w:p>
        </w:tc>
        <w:tc>
          <w:tcPr>
            <w:tcW w:w="2573" w:type="dxa"/>
          </w:tcPr>
          <w:p w14:paraId="190F2E6B" w14:textId="77777777" w:rsidR="00CA3975" w:rsidRDefault="00CA3975" w:rsidP="00E95B8F">
            <w:r>
              <w:t>Toelichting</w:t>
            </w:r>
          </w:p>
        </w:tc>
      </w:tr>
      <w:tr w:rsidR="00CA3975" w14:paraId="78FE4147" w14:textId="77777777" w:rsidTr="00415E1D">
        <w:tc>
          <w:tcPr>
            <w:tcW w:w="1129" w:type="dxa"/>
          </w:tcPr>
          <w:p w14:paraId="706FA2AB" w14:textId="77777777" w:rsidR="00CA3975" w:rsidRDefault="00CA3975" w:rsidP="00E95B8F">
            <w:r>
              <w:t>0</w:t>
            </w:r>
          </w:p>
        </w:tc>
        <w:tc>
          <w:tcPr>
            <w:tcW w:w="4015" w:type="dxa"/>
          </w:tcPr>
          <w:p w14:paraId="05C06DBD" w14:textId="01D3F35B" w:rsidR="00CA3975" w:rsidRDefault="00C87A53" w:rsidP="00E95B8F">
            <w:r w:rsidRPr="00CA3975">
              <w:t>afsluiting i.v.m. wet natuurbescherming (broedseizoen, kalvertijd (ree), bronstijd, etc.)</w:t>
            </w:r>
          </w:p>
        </w:tc>
        <w:tc>
          <w:tcPr>
            <w:tcW w:w="2573" w:type="dxa"/>
          </w:tcPr>
          <w:p w14:paraId="423EA9A0" w14:textId="77777777" w:rsidR="00CA3975" w:rsidRDefault="00CA3975" w:rsidP="00E95B8F"/>
        </w:tc>
      </w:tr>
      <w:tr w:rsidR="00CA3975" w14:paraId="412FFD33" w14:textId="77777777" w:rsidTr="00415E1D">
        <w:tc>
          <w:tcPr>
            <w:tcW w:w="1129" w:type="dxa"/>
          </w:tcPr>
          <w:p w14:paraId="4D1B3F0C" w14:textId="77777777" w:rsidR="00CA3975" w:rsidRDefault="00CA3975" w:rsidP="00E95B8F">
            <w:r>
              <w:t>1</w:t>
            </w:r>
          </w:p>
        </w:tc>
        <w:tc>
          <w:tcPr>
            <w:tcW w:w="4015" w:type="dxa"/>
          </w:tcPr>
          <w:p w14:paraId="294E8BBF" w14:textId="570C2718" w:rsidR="00CA3975" w:rsidRDefault="00C87A53" w:rsidP="00E95B8F">
            <w:r w:rsidRPr="00CA3975">
              <w:t xml:space="preserve">toegang niet mogelijk/niet </w:t>
            </w:r>
            <w:proofErr w:type="spellStart"/>
            <w:r w:rsidRPr="00CA3975">
              <w:t>betreedbaar</w:t>
            </w:r>
            <w:proofErr w:type="spellEnd"/>
          </w:p>
        </w:tc>
        <w:tc>
          <w:tcPr>
            <w:tcW w:w="2573" w:type="dxa"/>
          </w:tcPr>
          <w:p w14:paraId="4553F6CD" w14:textId="77777777" w:rsidR="00CA3975" w:rsidRDefault="00CA3975" w:rsidP="00E95B8F"/>
        </w:tc>
      </w:tr>
      <w:tr w:rsidR="00CA3975" w14:paraId="4838637A" w14:textId="77777777" w:rsidTr="00415E1D">
        <w:tc>
          <w:tcPr>
            <w:tcW w:w="1129" w:type="dxa"/>
          </w:tcPr>
          <w:p w14:paraId="6911687D" w14:textId="77777777" w:rsidR="00CA3975" w:rsidRDefault="00CA3975" w:rsidP="00E95B8F">
            <w:r>
              <w:t>2</w:t>
            </w:r>
          </w:p>
        </w:tc>
        <w:tc>
          <w:tcPr>
            <w:tcW w:w="4015" w:type="dxa"/>
          </w:tcPr>
          <w:p w14:paraId="5BE270E1" w14:textId="4B65E83C" w:rsidR="00CA3975" w:rsidRDefault="00C87A53" w:rsidP="00E95B8F">
            <w:r w:rsidRPr="00CA3975">
              <w:t>bescherming privésfeer</w:t>
            </w:r>
          </w:p>
        </w:tc>
        <w:tc>
          <w:tcPr>
            <w:tcW w:w="2573" w:type="dxa"/>
          </w:tcPr>
          <w:p w14:paraId="1911500B" w14:textId="77777777" w:rsidR="00CA3975" w:rsidRDefault="00CA3975" w:rsidP="00E95B8F"/>
        </w:tc>
      </w:tr>
      <w:tr w:rsidR="00CA3975" w14:paraId="0B2A131D" w14:textId="77777777" w:rsidTr="00415E1D">
        <w:tc>
          <w:tcPr>
            <w:tcW w:w="1129" w:type="dxa"/>
          </w:tcPr>
          <w:p w14:paraId="5AA3A5B6" w14:textId="244520D8" w:rsidR="00CA3975" w:rsidRDefault="00CA3975" w:rsidP="00E95B8F">
            <w:r>
              <w:t>3</w:t>
            </w:r>
          </w:p>
        </w:tc>
        <w:tc>
          <w:tcPr>
            <w:tcW w:w="4015" w:type="dxa"/>
          </w:tcPr>
          <w:p w14:paraId="531927A9" w14:textId="355DF801" w:rsidR="00CA3975" w:rsidRPr="00CA3975" w:rsidRDefault="00C87A53" w:rsidP="00E95B8F">
            <w:r w:rsidRPr="00014150">
              <w:t>op grond van natuurbeheerplan</w:t>
            </w:r>
          </w:p>
        </w:tc>
        <w:tc>
          <w:tcPr>
            <w:tcW w:w="2573" w:type="dxa"/>
          </w:tcPr>
          <w:p w14:paraId="0713517E" w14:textId="77777777" w:rsidR="00CA3975" w:rsidRDefault="00CA3975" w:rsidP="00E95B8F"/>
        </w:tc>
      </w:tr>
    </w:tbl>
    <w:p w14:paraId="124DCEE3" w14:textId="0E8A7809" w:rsidR="00CA3975" w:rsidRDefault="00CA3975" w:rsidP="004C0A4A"/>
    <w:p w14:paraId="66CBB4FB" w14:textId="1A4E690D" w:rsidR="00A214E9" w:rsidRDefault="00A214E9" w:rsidP="002974AA">
      <w:pPr>
        <w:pStyle w:val="DOReportLabel"/>
      </w:pPr>
      <w:bookmarkStart w:id="59" w:name="_Ref138085442"/>
      <w:r>
        <w:t xml:space="preserve">Tabel </w:t>
      </w:r>
      <w:fldSimple w:instr=" SEQ Tabel \* ARABIC ">
        <w:r w:rsidR="009B26A0">
          <w:rPr>
            <w:noProof/>
          </w:rPr>
          <w:t>10</w:t>
        </w:r>
      </w:fldSimple>
      <w:bookmarkEnd w:id="59"/>
      <w:r>
        <w:t xml:space="preserve">: </w:t>
      </w:r>
      <w:r w:rsidRPr="00067F37">
        <w:t xml:space="preserve">codelijst </w:t>
      </w:r>
      <w:proofErr w:type="spellStart"/>
      <w:r w:rsidRPr="00067F37">
        <w:t>domTypeAanvraag</w:t>
      </w:r>
      <w:proofErr w:type="spellEnd"/>
    </w:p>
    <w:tbl>
      <w:tblPr>
        <w:tblStyle w:val="Tabelraster"/>
        <w:tblW w:w="0" w:type="auto"/>
        <w:tblLook w:val="04A0" w:firstRow="1" w:lastRow="0" w:firstColumn="1" w:lastColumn="0" w:noHBand="0" w:noVBand="1"/>
      </w:tblPr>
      <w:tblGrid>
        <w:gridCol w:w="1271"/>
        <w:gridCol w:w="3873"/>
        <w:gridCol w:w="2573"/>
      </w:tblGrid>
      <w:tr w:rsidR="00014150" w14:paraId="1CE936AB" w14:textId="77777777" w:rsidTr="00415E1D">
        <w:tc>
          <w:tcPr>
            <w:tcW w:w="1271" w:type="dxa"/>
          </w:tcPr>
          <w:p w14:paraId="72A19728" w14:textId="77777777" w:rsidR="00014150" w:rsidRDefault="00014150" w:rsidP="00E95B8F">
            <w:r>
              <w:t>Code</w:t>
            </w:r>
          </w:p>
        </w:tc>
        <w:tc>
          <w:tcPr>
            <w:tcW w:w="3873" w:type="dxa"/>
          </w:tcPr>
          <w:p w14:paraId="3C30D8D6" w14:textId="77777777" w:rsidR="00014150" w:rsidRDefault="00014150" w:rsidP="00E95B8F">
            <w:r>
              <w:t>Betekenis</w:t>
            </w:r>
          </w:p>
        </w:tc>
        <w:tc>
          <w:tcPr>
            <w:tcW w:w="2573" w:type="dxa"/>
          </w:tcPr>
          <w:p w14:paraId="38FB5499" w14:textId="77777777" w:rsidR="00014150" w:rsidRDefault="00014150" w:rsidP="00E95B8F">
            <w:r>
              <w:t>Toelichting</w:t>
            </w:r>
          </w:p>
        </w:tc>
      </w:tr>
      <w:tr w:rsidR="00014150" w14:paraId="2F9A4CA9" w14:textId="77777777" w:rsidTr="00415E1D">
        <w:tc>
          <w:tcPr>
            <w:tcW w:w="1271" w:type="dxa"/>
          </w:tcPr>
          <w:p w14:paraId="39E303BB" w14:textId="129E6A40" w:rsidR="00014150" w:rsidRDefault="00420BDB" w:rsidP="00E95B8F">
            <w:r>
              <w:t>n</w:t>
            </w:r>
            <w:r w:rsidR="00014150">
              <w:t>ieuw</w:t>
            </w:r>
          </w:p>
        </w:tc>
        <w:tc>
          <w:tcPr>
            <w:tcW w:w="3873" w:type="dxa"/>
          </w:tcPr>
          <w:p w14:paraId="5512ECF5" w14:textId="77FBEAB0" w:rsidR="00014150" w:rsidRDefault="00C87A53" w:rsidP="00E95B8F">
            <w:r>
              <w:t>nieuw</w:t>
            </w:r>
          </w:p>
        </w:tc>
        <w:tc>
          <w:tcPr>
            <w:tcW w:w="2573" w:type="dxa"/>
          </w:tcPr>
          <w:p w14:paraId="52194C8B" w14:textId="77777777" w:rsidR="00014150" w:rsidRDefault="00014150" w:rsidP="00E95B8F"/>
        </w:tc>
      </w:tr>
      <w:tr w:rsidR="00014150" w14:paraId="646DAD59" w14:textId="77777777" w:rsidTr="00415E1D">
        <w:tc>
          <w:tcPr>
            <w:tcW w:w="1271" w:type="dxa"/>
          </w:tcPr>
          <w:p w14:paraId="4D7BB2E8" w14:textId="5DEF12AA" w:rsidR="00014150" w:rsidRDefault="00420BDB" w:rsidP="00E95B8F">
            <w:r>
              <w:t>u</w:t>
            </w:r>
            <w:r w:rsidR="00014150">
              <w:t>itbreiding</w:t>
            </w:r>
          </w:p>
        </w:tc>
        <w:tc>
          <w:tcPr>
            <w:tcW w:w="3873" w:type="dxa"/>
          </w:tcPr>
          <w:p w14:paraId="1D8B3B03" w14:textId="1604BE13" w:rsidR="00014150" w:rsidRDefault="00C87A53" w:rsidP="00E95B8F">
            <w:r>
              <w:t>uitbreiding</w:t>
            </w:r>
          </w:p>
        </w:tc>
        <w:tc>
          <w:tcPr>
            <w:tcW w:w="2573" w:type="dxa"/>
          </w:tcPr>
          <w:p w14:paraId="01639592" w14:textId="77777777" w:rsidR="00014150" w:rsidRDefault="00014150" w:rsidP="00E95B8F"/>
        </w:tc>
      </w:tr>
    </w:tbl>
    <w:p w14:paraId="7277203C" w14:textId="577B79ED" w:rsidR="00014150" w:rsidRDefault="00014150" w:rsidP="00415E1D">
      <w:pPr>
        <w:pStyle w:val="Bijschrift"/>
        <w:keepNext/>
      </w:pPr>
    </w:p>
    <w:p w14:paraId="6B533355" w14:textId="3B56FDD3" w:rsidR="00A214E9" w:rsidRDefault="00A214E9" w:rsidP="002974AA">
      <w:pPr>
        <w:pStyle w:val="DOReportLabel"/>
      </w:pPr>
      <w:bookmarkStart w:id="60" w:name="_Ref138085770"/>
      <w:r>
        <w:t xml:space="preserve">Tabel </w:t>
      </w:r>
      <w:fldSimple w:instr=" SEQ Tabel \* ARABIC ">
        <w:r w:rsidR="009B26A0">
          <w:rPr>
            <w:noProof/>
          </w:rPr>
          <w:t>11</w:t>
        </w:r>
      </w:fldSimple>
      <w:bookmarkEnd w:id="60"/>
      <w:r w:rsidRPr="00080A29">
        <w:t xml:space="preserve">: codelijst </w:t>
      </w:r>
      <w:proofErr w:type="spellStart"/>
      <w:r w:rsidRPr="00080A29">
        <w:t>domEenheid</w:t>
      </w:r>
      <w:proofErr w:type="spellEnd"/>
    </w:p>
    <w:tbl>
      <w:tblPr>
        <w:tblStyle w:val="Tabelraster"/>
        <w:tblW w:w="0" w:type="auto"/>
        <w:tblLook w:val="04A0" w:firstRow="1" w:lastRow="0" w:firstColumn="1" w:lastColumn="0" w:noHBand="0" w:noVBand="1"/>
      </w:tblPr>
      <w:tblGrid>
        <w:gridCol w:w="1271"/>
        <w:gridCol w:w="3873"/>
        <w:gridCol w:w="2573"/>
      </w:tblGrid>
      <w:tr w:rsidR="00014150" w14:paraId="4F2F2513" w14:textId="77777777" w:rsidTr="002974AA">
        <w:tc>
          <w:tcPr>
            <w:tcW w:w="1271" w:type="dxa"/>
          </w:tcPr>
          <w:p w14:paraId="0940E81F" w14:textId="77777777" w:rsidR="00014150" w:rsidRDefault="00014150" w:rsidP="00E95B8F">
            <w:r>
              <w:t>Code</w:t>
            </w:r>
          </w:p>
        </w:tc>
        <w:tc>
          <w:tcPr>
            <w:tcW w:w="3873" w:type="dxa"/>
          </w:tcPr>
          <w:p w14:paraId="1A1593DA" w14:textId="77777777" w:rsidR="00014150" w:rsidRDefault="00014150" w:rsidP="00E95B8F">
            <w:r>
              <w:t>Betekenis</w:t>
            </w:r>
          </w:p>
        </w:tc>
        <w:tc>
          <w:tcPr>
            <w:tcW w:w="2573" w:type="dxa"/>
          </w:tcPr>
          <w:p w14:paraId="48D5DA93" w14:textId="77777777" w:rsidR="00014150" w:rsidRDefault="00014150" w:rsidP="00E95B8F">
            <w:r>
              <w:t>Toelichting</w:t>
            </w:r>
          </w:p>
        </w:tc>
      </w:tr>
      <w:tr w:rsidR="00014150" w14:paraId="36C93023" w14:textId="77777777" w:rsidTr="002974AA">
        <w:tc>
          <w:tcPr>
            <w:tcW w:w="1271" w:type="dxa"/>
          </w:tcPr>
          <w:p w14:paraId="5EAE246A" w14:textId="04700229" w:rsidR="00014150" w:rsidRDefault="00014150" w:rsidP="00E95B8F">
            <w:r>
              <w:t>ha</w:t>
            </w:r>
          </w:p>
        </w:tc>
        <w:tc>
          <w:tcPr>
            <w:tcW w:w="3873" w:type="dxa"/>
          </w:tcPr>
          <w:p w14:paraId="59B7E088" w14:textId="2B26E563" w:rsidR="00014150" w:rsidRDefault="00C87A53" w:rsidP="00E95B8F">
            <w:r>
              <w:t>h</w:t>
            </w:r>
            <w:r w:rsidR="00014150">
              <w:t>ectare</w:t>
            </w:r>
          </w:p>
        </w:tc>
        <w:tc>
          <w:tcPr>
            <w:tcW w:w="2573" w:type="dxa"/>
          </w:tcPr>
          <w:p w14:paraId="7E2D9C11" w14:textId="77777777" w:rsidR="00014150" w:rsidRDefault="00014150" w:rsidP="00E95B8F"/>
        </w:tc>
      </w:tr>
      <w:tr w:rsidR="00014150" w14:paraId="4F1A2294" w14:textId="77777777" w:rsidTr="002974AA">
        <w:tc>
          <w:tcPr>
            <w:tcW w:w="1271" w:type="dxa"/>
          </w:tcPr>
          <w:p w14:paraId="5F488136" w14:textId="5487E369" w:rsidR="00014150" w:rsidRDefault="00014150" w:rsidP="00E95B8F">
            <w:r>
              <w:t>100</w:t>
            </w:r>
            <w:r w:rsidR="008F05CD">
              <w:t xml:space="preserve"> </w:t>
            </w:r>
            <w:r>
              <w:t>meter</w:t>
            </w:r>
          </w:p>
        </w:tc>
        <w:tc>
          <w:tcPr>
            <w:tcW w:w="3873" w:type="dxa"/>
          </w:tcPr>
          <w:p w14:paraId="7B91CDEE" w14:textId="12C9F7CF" w:rsidR="00014150" w:rsidRDefault="00014150" w:rsidP="00E95B8F">
            <w:r>
              <w:t>100 meter</w:t>
            </w:r>
          </w:p>
        </w:tc>
        <w:tc>
          <w:tcPr>
            <w:tcW w:w="2573" w:type="dxa"/>
          </w:tcPr>
          <w:p w14:paraId="23961115" w14:textId="77777777" w:rsidR="00014150" w:rsidRDefault="00014150" w:rsidP="00E95B8F"/>
        </w:tc>
      </w:tr>
      <w:tr w:rsidR="00014150" w14:paraId="0FCE4082" w14:textId="77777777" w:rsidTr="002974AA">
        <w:tc>
          <w:tcPr>
            <w:tcW w:w="1271" w:type="dxa"/>
          </w:tcPr>
          <w:p w14:paraId="1B5208A8" w14:textId="6043221E" w:rsidR="00014150" w:rsidRDefault="00014150" w:rsidP="00E95B8F">
            <w:r>
              <w:t>stuks</w:t>
            </w:r>
          </w:p>
        </w:tc>
        <w:tc>
          <w:tcPr>
            <w:tcW w:w="3873" w:type="dxa"/>
          </w:tcPr>
          <w:p w14:paraId="3522E01C" w14:textId="676A5601" w:rsidR="00014150" w:rsidRDefault="00C87A53" w:rsidP="00E95B8F">
            <w:r>
              <w:t>s</w:t>
            </w:r>
            <w:r w:rsidR="00014150">
              <w:t>tuks</w:t>
            </w:r>
          </w:p>
        </w:tc>
        <w:tc>
          <w:tcPr>
            <w:tcW w:w="2573" w:type="dxa"/>
          </w:tcPr>
          <w:p w14:paraId="15FC6C2A" w14:textId="77777777" w:rsidR="00014150" w:rsidRDefault="00014150" w:rsidP="00E95B8F"/>
        </w:tc>
      </w:tr>
    </w:tbl>
    <w:p w14:paraId="6BD63026" w14:textId="78B61264" w:rsidR="000B6C70" w:rsidRDefault="000B6C70" w:rsidP="00415E1D">
      <w:pPr>
        <w:pStyle w:val="Bijschrift"/>
        <w:keepNext/>
      </w:pPr>
    </w:p>
    <w:p w14:paraId="11CD89D5" w14:textId="0909CE25" w:rsidR="00A214E9" w:rsidRDefault="00A214E9" w:rsidP="002974AA">
      <w:pPr>
        <w:pStyle w:val="DOReportLabel"/>
      </w:pPr>
      <w:bookmarkStart w:id="61" w:name="_Ref138085804"/>
      <w:r>
        <w:t xml:space="preserve">Tabel </w:t>
      </w:r>
      <w:fldSimple w:instr=" SEQ Tabel \* ARABIC ">
        <w:r w:rsidR="009B26A0">
          <w:rPr>
            <w:noProof/>
          </w:rPr>
          <w:t>12</w:t>
        </w:r>
      </w:fldSimple>
      <w:bookmarkEnd w:id="61"/>
      <w:r w:rsidRPr="00846E41">
        <w:t xml:space="preserve">: codelijst </w:t>
      </w:r>
      <w:proofErr w:type="spellStart"/>
      <w:r w:rsidRPr="00846E41">
        <w:t>dom</w:t>
      </w:r>
      <w:r w:rsidR="00F114DC">
        <w:t>Aanvraag</w:t>
      </w:r>
      <w:r w:rsidRPr="00846E41">
        <w:t>Besluit</w:t>
      </w:r>
      <w:proofErr w:type="spellEnd"/>
    </w:p>
    <w:tbl>
      <w:tblPr>
        <w:tblStyle w:val="Tabelraster"/>
        <w:tblW w:w="0" w:type="auto"/>
        <w:tblLook w:val="04A0" w:firstRow="1" w:lastRow="0" w:firstColumn="1" w:lastColumn="0" w:noHBand="0" w:noVBand="1"/>
      </w:tblPr>
      <w:tblGrid>
        <w:gridCol w:w="2405"/>
        <w:gridCol w:w="2739"/>
        <w:gridCol w:w="2573"/>
      </w:tblGrid>
      <w:tr w:rsidR="000B6C70" w14:paraId="2C643014" w14:textId="77777777" w:rsidTr="00415E1D">
        <w:tc>
          <w:tcPr>
            <w:tcW w:w="2405" w:type="dxa"/>
          </w:tcPr>
          <w:p w14:paraId="0DB6B8B5" w14:textId="77777777" w:rsidR="000B6C70" w:rsidRDefault="000B6C70" w:rsidP="0094476C">
            <w:r>
              <w:t>Code</w:t>
            </w:r>
          </w:p>
        </w:tc>
        <w:tc>
          <w:tcPr>
            <w:tcW w:w="2739" w:type="dxa"/>
          </w:tcPr>
          <w:p w14:paraId="35D8B439" w14:textId="77777777" w:rsidR="000B6C70" w:rsidRDefault="000B6C70" w:rsidP="0094476C">
            <w:r>
              <w:t>Betekenis</w:t>
            </w:r>
          </w:p>
        </w:tc>
        <w:tc>
          <w:tcPr>
            <w:tcW w:w="2573" w:type="dxa"/>
          </w:tcPr>
          <w:p w14:paraId="5586B896" w14:textId="77777777" w:rsidR="000B6C70" w:rsidRDefault="000B6C70" w:rsidP="0094476C">
            <w:r>
              <w:t>Toelichting</w:t>
            </w:r>
          </w:p>
        </w:tc>
      </w:tr>
      <w:tr w:rsidR="000B6C70" w14:paraId="247CC3B2" w14:textId="77777777" w:rsidTr="00415E1D">
        <w:tc>
          <w:tcPr>
            <w:tcW w:w="2405" w:type="dxa"/>
          </w:tcPr>
          <w:p w14:paraId="1A954416" w14:textId="49A3D51D" w:rsidR="000B6C70" w:rsidRDefault="00420BDB" w:rsidP="000B6C70">
            <w:r>
              <w:t>h</w:t>
            </w:r>
            <w:r w:rsidR="000B6C70">
              <w:t>onoreren</w:t>
            </w:r>
          </w:p>
        </w:tc>
        <w:tc>
          <w:tcPr>
            <w:tcW w:w="2739" w:type="dxa"/>
          </w:tcPr>
          <w:p w14:paraId="6B61CB25" w14:textId="34EA7DA6" w:rsidR="000B6C70" w:rsidRDefault="00C87A53" w:rsidP="000B6C70">
            <w:r>
              <w:t>honoreren</w:t>
            </w:r>
          </w:p>
        </w:tc>
        <w:tc>
          <w:tcPr>
            <w:tcW w:w="2573" w:type="dxa"/>
          </w:tcPr>
          <w:p w14:paraId="21BB2B67" w14:textId="77777777" w:rsidR="000B6C70" w:rsidRDefault="000B6C70" w:rsidP="000B6C70"/>
        </w:tc>
      </w:tr>
      <w:tr w:rsidR="000B6C70" w14:paraId="6265EE82" w14:textId="77777777" w:rsidTr="00415E1D">
        <w:tc>
          <w:tcPr>
            <w:tcW w:w="2405" w:type="dxa"/>
          </w:tcPr>
          <w:p w14:paraId="616C3CC2" w14:textId="1662A84E" w:rsidR="000B6C70" w:rsidRDefault="00420BDB" w:rsidP="000B6C70">
            <w:r>
              <w:t>g</w:t>
            </w:r>
            <w:r w:rsidR="000B6C70">
              <w:t>edeeltelijk honoreren</w:t>
            </w:r>
          </w:p>
        </w:tc>
        <w:tc>
          <w:tcPr>
            <w:tcW w:w="2739" w:type="dxa"/>
          </w:tcPr>
          <w:p w14:paraId="1063C80E" w14:textId="7AC0228A" w:rsidR="000B6C70" w:rsidRDefault="00C87A53" w:rsidP="000B6C70">
            <w:r>
              <w:t>gedeeltelijk honoreren</w:t>
            </w:r>
          </w:p>
        </w:tc>
        <w:tc>
          <w:tcPr>
            <w:tcW w:w="2573" w:type="dxa"/>
          </w:tcPr>
          <w:p w14:paraId="5EFE71F0" w14:textId="77777777" w:rsidR="000B6C70" w:rsidRDefault="000B6C70" w:rsidP="000B6C70"/>
        </w:tc>
      </w:tr>
      <w:tr w:rsidR="000B6C70" w14:paraId="106F5877" w14:textId="77777777" w:rsidTr="00415E1D">
        <w:tc>
          <w:tcPr>
            <w:tcW w:w="2405" w:type="dxa"/>
          </w:tcPr>
          <w:p w14:paraId="7B7BE7C3" w14:textId="69B3DDD4" w:rsidR="000B6C70" w:rsidRDefault="00420BDB" w:rsidP="000B6C70">
            <w:r>
              <w:t>a</w:t>
            </w:r>
            <w:r w:rsidR="000B6C70">
              <w:t>fwijzen</w:t>
            </w:r>
          </w:p>
        </w:tc>
        <w:tc>
          <w:tcPr>
            <w:tcW w:w="2739" w:type="dxa"/>
          </w:tcPr>
          <w:p w14:paraId="5B770B51" w14:textId="0B8C5AAF" w:rsidR="000B6C70" w:rsidRDefault="00C87A53" w:rsidP="000B6C70">
            <w:r>
              <w:t>afwijzen</w:t>
            </w:r>
          </w:p>
        </w:tc>
        <w:tc>
          <w:tcPr>
            <w:tcW w:w="2573" w:type="dxa"/>
          </w:tcPr>
          <w:p w14:paraId="00F9F66D" w14:textId="77777777" w:rsidR="000B6C70" w:rsidRDefault="000B6C70" w:rsidP="000B6C70"/>
        </w:tc>
      </w:tr>
      <w:tr w:rsidR="000B6C70" w14:paraId="2A9C378D" w14:textId="77777777" w:rsidTr="00415E1D">
        <w:tc>
          <w:tcPr>
            <w:tcW w:w="2405" w:type="dxa"/>
          </w:tcPr>
          <w:p w14:paraId="0E982D5C" w14:textId="2184A158" w:rsidR="000B6C70" w:rsidRDefault="00420BDB" w:rsidP="000B6C70">
            <w:r>
              <w:t>a</w:t>
            </w:r>
            <w:r w:rsidR="000B6C70">
              <w:t>anhouden</w:t>
            </w:r>
          </w:p>
        </w:tc>
        <w:tc>
          <w:tcPr>
            <w:tcW w:w="2739" w:type="dxa"/>
          </w:tcPr>
          <w:p w14:paraId="7F10CB8E" w14:textId="14BDAAA1" w:rsidR="000B6C70" w:rsidRDefault="00C87A53" w:rsidP="000B6C70">
            <w:r>
              <w:t>aanhouden</w:t>
            </w:r>
          </w:p>
        </w:tc>
        <w:tc>
          <w:tcPr>
            <w:tcW w:w="2573" w:type="dxa"/>
          </w:tcPr>
          <w:p w14:paraId="425DFC13" w14:textId="77777777" w:rsidR="000B6C70" w:rsidRDefault="000B6C70" w:rsidP="000B6C70"/>
        </w:tc>
      </w:tr>
    </w:tbl>
    <w:p w14:paraId="5C0344CA" w14:textId="77777777" w:rsidR="000B6C70" w:rsidRPr="00E2564F" w:rsidRDefault="000B6C70" w:rsidP="004C0A4A"/>
    <w:p w14:paraId="79B78D25" w14:textId="5FF6C1CF" w:rsidR="009F384B" w:rsidRDefault="009F384B" w:rsidP="002974AA">
      <w:pPr>
        <w:pStyle w:val="DOReportLabel"/>
      </w:pPr>
      <w:bookmarkStart w:id="62" w:name="_Ref138085829"/>
      <w:r w:rsidRPr="00415E1D">
        <w:t xml:space="preserve">Tabel </w:t>
      </w:r>
      <w:fldSimple w:instr=" SEQ Tabel \* ARABIC ">
        <w:r w:rsidR="009B26A0">
          <w:rPr>
            <w:noProof/>
          </w:rPr>
          <w:t>13</w:t>
        </w:r>
      </w:fldSimple>
      <w:bookmarkEnd w:id="62"/>
      <w:r w:rsidRPr="00415E1D">
        <w:t>: codelijst</w:t>
      </w:r>
      <w:r>
        <w:t xml:space="preserve"> </w:t>
      </w:r>
      <w:proofErr w:type="spellStart"/>
      <w:r w:rsidR="00FB1DDA">
        <w:t>dom</w:t>
      </w:r>
      <w:r>
        <w:t>Overweging</w:t>
      </w:r>
      <w:proofErr w:type="spellEnd"/>
    </w:p>
    <w:tbl>
      <w:tblPr>
        <w:tblStyle w:val="Tabelraster"/>
        <w:tblW w:w="0" w:type="auto"/>
        <w:tblLook w:val="04A0" w:firstRow="1" w:lastRow="0" w:firstColumn="1" w:lastColumn="0" w:noHBand="0" w:noVBand="1"/>
      </w:tblPr>
      <w:tblGrid>
        <w:gridCol w:w="1129"/>
        <w:gridCol w:w="4015"/>
        <w:gridCol w:w="2573"/>
      </w:tblGrid>
      <w:tr w:rsidR="009F384B" w14:paraId="5978A968" w14:textId="77777777" w:rsidTr="0094476C">
        <w:tc>
          <w:tcPr>
            <w:tcW w:w="1129" w:type="dxa"/>
          </w:tcPr>
          <w:p w14:paraId="172E83D1" w14:textId="77777777" w:rsidR="009F384B" w:rsidRDefault="009F384B" w:rsidP="0094476C">
            <w:r>
              <w:t>Code</w:t>
            </w:r>
          </w:p>
        </w:tc>
        <w:tc>
          <w:tcPr>
            <w:tcW w:w="4015" w:type="dxa"/>
          </w:tcPr>
          <w:p w14:paraId="6E83B08E" w14:textId="77777777" w:rsidR="009F384B" w:rsidRDefault="009F384B" w:rsidP="0094476C">
            <w:r>
              <w:t>Betekenis</w:t>
            </w:r>
          </w:p>
        </w:tc>
        <w:tc>
          <w:tcPr>
            <w:tcW w:w="2573" w:type="dxa"/>
          </w:tcPr>
          <w:p w14:paraId="4D192A4D" w14:textId="77777777" w:rsidR="009F384B" w:rsidRDefault="009F384B" w:rsidP="0094476C">
            <w:r>
              <w:t>Toelichting</w:t>
            </w:r>
          </w:p>
        </w:tc>
      </w:tr>
      <w:tr w:rsidR="009F384B" w14:paraId="16B2BF3A" w14:textId="77777777" w:rsidTr="0094476C">
        <w:tc>
          <w:tcPr>
            <w:tcW w:w="1129" w:type="dxa"/>
          </w:tcPr>
          <w:p w14:paraId="0507E808" w14:textId="77777777" w:rsidR="009F384B" w:rsidRDefault="009F384B" w:rsidP="009F384B">
            <w:r>
              <w:t>0</w:t>
            </w:r>
          </w:p>
        </w:tc>
        <w:tc>
          <w:tcPr>
            <w:tcW w:w="4015" w:type="dxa"/>
          </w:tcPr>
          <w:p w14:paraId="1B5D27F1" w14:textId="6336B116" w:rsidR="009F384B" w:rsidRDefault="00C87A53" w:rsidP="009F384B">
            <w:r w:rsidRPr="00122083">
              <w:rPr>
                <w:i/>
              </w:rPr>
              <w:t>cumulatie</w:t>
            </w:r>
          </w:p>
        </w:tc>
        <w:tc>
          <w:tcPr>
            <w:tcW w:w="2573" w:type="dxa"/>
          </w:tcPr>
          <w:p w14:paraId="5FD20265" w14:textId="77777777" w:rsidR="009F384B" w:rsidRDefault="009F384B" w:rsidP="009F384B"/>
        </w:tc>
      </w:tr>
      <w:tr w:rsidR="009F384B" w14:paraId="658DA288" w14:textId="77777777" w:rsidTr="0094476C">
        <w:tc>
          <w:tcPr>
            <w:tcW w:w="1129" w:type="dxa"/>
          </w:tcPr>
          <w:p w14:paraId="625EC213" w14:textId="77777777" w:rsidR="009F384B" w:rsidRDefault="009F384B" w:rsidP="009F384B">
            <w:r>
              <w:t>1</w:t>
            </w:r>
          </w:p>
        </w:tc>
        <w:tc>
          <w:tcPr>
            <w:tcW w:w="4015" w:type="dxa"/>
          </w:tcPr>
          <w:p w14:paraId="684840F8" w14:textId="30648AA8" w:rsidR="009F384B" w:rsidRDefault="00C87A53" w:rsidP="009F384B">
            <w:r w:rsidRPr="00122083">
              <w:rPr>
                <w:i/>
              </w:rPr>
              <w:t>niet-subsidiabel</w:t>
            </w:r>
          </w:p>
        </w:tc>
        <w:tc>
          <w:tcPr>
            <w:tcW w:w="2573" w:type="dxa"/>
          </w:tcPr>
          <w:p w14:paraId="36F163C7" w14:textId="77777777" w:rsidR="009F384B" w:rsidRDefault="009F384B" w:rsidP="009F384B"/>
        </w:tc>
      </w:tr>
      <w:tr w:rsidR="009F384B" w14:paraId="75D27080" w14:textId="77777777" w:rsidTr="0094476C">
        <w:tc>
          <w:tcPr>
            <w:tcW w:w="1129" w:type="dxa"/>
          </w:tcPr>
          <w:p w14:paraId="05A12210" w14:textId="77777777" w:rsidR="009F384B" w:rsidRDefault="009F384B" w:rsidP="009F384B">
            <w:r>
              <w:t>2</w:t>
            </w:r>
          </w:p>
        </w:tc>
        <w:tc>
          <w:tcPr>
            <w:tcW w:w="4015" w:type="dxa"/>
          </w:tcPr>
          <w:p w14:paraId="11A46D72" w14:textId="4AAF3074" w:rsidR="009F384B" w:rsidRDefault="00C87A53" w:rsidP="009F384B">
            <w:r w:rsidRPr="00122083">
              <w:rPr>
                <w:i/>
              </w:rPr>
              <w:t>geen continuatie</w:t>
            </w:r>
          </w:p>
        </w:tc>
        <w:tc>
          <w:tcPr>
            <w:tcW w:w="2573" w:type="dxa"/>
          </w:tcPr>
          <w:p w14:paraId="6C0779A4" w14:textId="77777777" w:rsidR="009F384B" w:rsidRDefault="009F384B" w:rsidP="009F384B"/>
        </w:tc>
      </w:tr>
      <w:tr w:rsidR="009F384B" w14:paraId="1E0F31CD" w14:textId="77777777" w:rsidTr="0094476C">
        <w:tc>
          <w:tcPr>
            <w:tcW w:w="1129" w:type="dxa"/>
          </w:tcPr>
          <w:p w14:paraId="690860AE" w14:textId="755E6355" w:rsidR="009F384B" w:rsidRDefault="009F384B" w:rsidP="009F384B">
            <w:r>
              <w:t>3</w:t>
            </w:r>
          </w:p>
        </w:tc>
        <w:tc>
          <w:tcPr>
            <w:tcW w:w="4015" w:type="dxa"/>
          </w:tcPr>
          <w:p w14:paraId="0171E69B" w14:textId="16C5C6F8" w:rsidR="009F384B" w:rsidRDefault="00C87A53" w:rsidP="009F384B">
            <w:r w:rsidRPr="00122083">
              <w:rPr>
                <w:i/>
              </w:rPr>
              <w:t>geen vrijstelling openstellingsplicht</w:t>
            </w:r>
          </w:p>
        </w:tc>
        <w:tc>
          <w:tcPr>
            <w:tcW w:w="2573" w:type="dxa"/>
          </w:tcPr>
          <w:p w14:paraId="09A8714C" w14:textId="77777777" w:rsidR="009F384B" w:rsidRDefault="009F384B" w:rsidP="009F384B"/>
        </w:tc>
      </w:tr>
      <w:tr w:rsidR="009F384B" w14:paraId="57303A60" w14:textId="77777777" w:rsidTr="0094476C">
        <w:tc>
          <w:tcPr>
            <w:tcW w:w="1129" w:type="dxa"/>
          </w:tcPr>
          <w:p w14:paraId="47F64580" w14:textId="4A8F4072" w:rsidR="009F384B" w:rsidRDefault="009F384B" w:rsidP="009F384B">
            <w:r>
              <w:t>4</w:t>
            </w:r>
          </w:p>
        </w:tc>
        <w:tc>
          <w:tcPr>
            <w:tcW w:w="4015" w:type="dxa"/>
          </w:tcPr>
          <w:p w14:paraId="4DD50E49" w14:textId="05C5E0B3" w:rsidR="009F384B" w:rsidRDefault="00C87A53" w:rsidP="009F384B">
            <w:r w:rsidRPr="00122083">
              <w:rPr>
                <w:i/>
              </w:rPr>
              <w:t>voorzieningenbijdrage niet subsidiabel</w:t>
            </w:r>
          </w:p>
        </w:tc>
        <w:tc>
          <w:tcPr>
            <w:tcW w:w="2573" w:type="dxa"/>
          </w:tcPr>
          <w:p w14:paraId="0191F352" w14:textId="77777777" w:rsidR="009F384B" w:rsidRDefault="009F384B" w:rsidP="009F384B"/>
        </w:tc>
      </w:tr>
      <w:tr w:rsidR="009F384B" w14:paraId="41DF6285" w14:textId="77777777" w:rsidTr="0094476C">
        <w:tc>
          <w:tcPr>
            <w:tcW w:w="1129" w:type="dxa"/>
          </w:tcPr>
          <w:p w14:paraId="703C4772" w14:textId="67A828CB" w:rsidR="009F384B" w:rsidRDefault="009F384B" w:rsidP="009F384B">
            <w:r>
              <w:t>5</w:t>
            </w:r>
          </w:p>
        </w:tc>
        <w:tc>
          <w:tcPr>
            <w:tcW w:w="4015" w:type="dxa"/>
          </w:tcPr>
          <w:p w14:paraId="538DCC29" w14:textId="16B2024E" w:rsidR="009F384B" w:rsidRDefault="00C87A53" w:rsidP="009F384B">
            <w:r w:rsidRPr="00122083">
              <w:rPr>
                <w:i/>
              </w:rPr>
              <w:t>toezichtsbijdrage niet subsidiabel</w:t>
            </w:r>
          </w:p>
        </w:tc>
        <w:tc>
          <w:tcPr>
            <w:tcW w:w="2573" w:type="dxa"/>
          </w:tcPr>
          <w:p w14:paraId="01DE2288" w14:textId="77777777" w:rsidR="009F384B" w:rsidRDefault="009F384B" w:rsidP="009F384B"/>
        </w:tc>
      </w:tr>
      <w:tr w:rsidR="009F384B" w14:paraId="0C1EE8CD" w14:textId="77777777" w:rsidTr="0094476C">
        <w:tc>
          <w:tcPr>
            <w:tcW w:w="1129" w:type="dxa"/>
          </w:tcPr>
          <w:p w14:paraId="4E0B92FE" w14:textId="0B3A764B" w:rsidR="009F384B" w:rsidRDefault="009F384B" w:rsidP="009F384B">
            <w:r>
              <w:t>6</w:t>
            </w:r>
          </w:p>
        </w:tc>
        <w:tc>
          <w:tcPr>
            <w:tcW w:w="4015" w:type="dxa"/>
          </w:tcPr>
          <w:p w14:paraId="2D12F144" w14:textId="4C0EB0B6" w:rsidR="009F384B" w:rsidRDefault="00C87A53" w:rsidP="009F384B">
            <w:r w:rsidRPr="00122083">
              <w:rPr>
                <w:i/>
              </w:rPr>
              <w:t>vaarbijdrage niet subsidiabel</w:t>
            </w:r>
          </w:p>
        </w:tc>
        <w:tc>
          <w:tcPr>
            <w:tcW w:w="2573" w:type="dxa"/>
          </w:tcPr>
          <w:p w14:paraId="4ABE931F" w14:textId="77777777" w:rsidR="009F384B" w:rsidRDefault="009F384B" w:rsidP="009F384B"/>
        </w:tc>
      </w:tr>
      <w:tr w:rsidR="009F384B" w14:paraId="2300E936" w14:textId="77777777" w:rsidTr="0094476C">
        <w:tc>
          <w:tcPr>
            <w:tcW w:w="1129" w:type="dxa"/>
          </w:tcPr>
          <w:p w14:paraId="18D5C077" w14:textId="5D324E9D" w:rsidR="009F384B" w:rsidRDefault="009F384B" w:rsidP="009F384B">
            <w:r>
              <w:t>7</w:t>
            </w:r>
          </w:p>
        </w:tc>
        <w:tc>
          <w:tcPr>
            <w:tcW w:w="4015" w:type="dxa"/>
          </w:tcPr>
          <w:p w14:paraId="5B454D5A" w14:textId="4B0DF03D" w:rsidR="009F384B" w:rsidRDefault="00C87A53" w:rsidP="009F384B">
            <w:r w:rsidRPr="00122083">
              <w:rPr>
                <w:i/>
              </w:rPr>
              <w:t>schapenbijdrage niet subsidiabel</w:t>
            </w:r>
          </w:p>
        </w:tc>
        <w:tc>
          <w:tcPr>
            <w:tcW w:w="2573" w:type="dxa"/>
          </w:tcPr>
          <w:p w14:paraId="0CB55169" w14:textId="77777777" w:rsidR="009F384B" w:rsidRDefault="009F384B" w:rsidP="009F384B"/>
        </w:tc>
      </w:tr>
      <w:tr w:rsidR="009F384B" w14:paraId="31BC9B5F" w14:textId="77777777" w:rsidTr="0094476C">
        <w:tc>
          <w:tcPr>
            <w:tcW w:w="1129" w:type="dxa"/>
          </w:tcPr>
          <w:p w14:paraId="74FF7BB4" w14:textId="3D8040F0" w:rsidR="009F384B" w:rsidRDefault="009F384B" w:rsidP="009F384B">
            <w:r>
              <w:t>8</w:t>
            </w:r>
          </w:p>
        </w:tc>
        <w:tc>
          <w:tcPr>
            <w:tcW w:w="4015" w:type="dxa"/>
          </w:tcPr>
          <w:p w14:paraId="0839A659" w14:textId="7E442324" w:rsidR="009F384B" w:rsidRDefault="00C87A53" w:rsidP="009F384B">
            <w:r w:rsidRPr="00122083">
              <w:rPr>
                <w:i/>
              </w:rPr>
              <w:t>monitoringsbijdrage niet subsidiabel</w:t>
            </w:r>
          </w:p>
        </w:tc>
        <w:tc>
          <w:tcPr>
            <w:tcW w:w="2573" w:type="dxa"/>
          </w:tcPr>
          <w:p w14:paraId="26AF64D9" w14:textId="77777777" w:rsidR="009F384B" w:rsidRDefault="009F384B" w:rsidP="009F384B"/>
        </w:tc>
      </w:tr>
      <w:tr w:rsidR="009F384B" w14:paraId="07213FE1" w14:textId="77777777" w:rsidTr="0094476C">
        <w:tc>
          <w:tcPr>
            <w:tcW w:w="1129" w:type="dxa"/>
          </w:tcPr>
          <w:p w14:paraId="39DF4769" w14:textId="24DB9E3F" w:rsidR="009F384B" w:rsidRDefault="009F384B" w:rsidP="009F384B">
            <w:r>
              <w:t>9</w:t>
            </w:r>
          </w:p>
        </w:tc>
        <w:tc>
          <w:tcPr>
            <w:tcW w:w="4015" w:type="dxa"/>
          </w:tcPr>
          <w:p w14:paraId="45C3670D" w14:textId="6A2A6AD2" w:rsidR="009F384B" w:rsidRDefault="00C87A53" w:rsidP="009F384B">
            <w:r w:rsidRPr="00122083">
              <w:rPr>
                <w:i/>
              </w:rPr>
              <w:t>geen eigendoms- of pachtrechten</w:t>
            </w:r>
          </w:p>
        </w:tc>
        <w:tc>
          <w:tcPr>
            <w:tcW w:w="2573" w:type="dxa"/>
          </w:tcPr>
          <w:p w14:paraId="74554ABE" w14:textId="77777777" w:rsidR="009F384B" w:rsidRDefault="009F384B" w:rsidP="009F384B"/>
        </w:tc>
      </w:tr>
      <w:tr w:rsidR="009F384B" w14:paraId="65C9ADC5" w14:textId="77777777" w:rsidTr="0094476C">
        <w:tc>
          <w:tcPr>
            <w:tcW w:w="1129" w:type="dxa"/>
          </w:tcPr>
          <w:p w14:paraId="219C6119" w14:textId="54CE313C" w:rsidR="009F384B" w:rsidRDefault="009F384B" w:rsidP="009F384B">
            <w:r>
              <w:t>10</w:t>
            </w:r>
          </w:p>
        </w:tc>
        <w:tc>
          <w:tcPr>
            <w:tcW w:w="4015" w:type="dxa"/>
          </w:tcPr>
          <w:p w14:paraId="0745C511" w14:textId="548FB1FD" w:rsidR="009F384B" w:rsidRDefault="00C87A53" w:rsidP="009F384B">
            <w:r w:rsidRPr="00122083">
              <w:rPr>
                <w:i/>
              </w:rPr>
              <w:t>ingetrokken door de aanvrager</w:t>
            </w:r>
          </w:p>
        </w:tc>
        <w:tc>
          <w:tcPr>
            <w:tcW w:w="2573" w:type="dxa"/>
          </w:tcPr>
          <w:p w14:paraId="1AA5CD82" w14:textId="77777777" w:rsidR="009F384B" w:rsidRDefault="009F384B" w:rsidP="009F384B"/>
        </w:tc>
      </w:tr>
      <w:tr w:rsidR="009F384B" w14:paraId="25D3C98B" w14:textId="77777777" w:rsidTr="0094476C">
        <w:tc>
          <w:tcPr>
            <w:tcW w:w="1129" w:type="dxa"/>
          </w:tcPr>
          <w:p w14:paraId="051C4B97" w14:textId="22D98FF0" w:rsidR="009F384B" w:rsidRDefault="009F384B" w:rsidP="009F384B">
            <w:r>
              <w:t>11</w:t>
            </w:r>
          </w:p>
        </w:tc>
        <w:tc>
          <w:tcPr>
            <w:tcW w:w="4015" w:type="dxa"/>
          </w:tcPr>
          <w:p w14:paraId="298C9E59" w14:textId="11670C44" w:rsidR="009F384B" w:rsidRDefault="00C87A53" w:rsidP="009F384B">
            <w:r w:rsidRPr="00122083">
              <w:rPr>
                <w:i/>
                <w:iCs/>
              </w:rPr>
              <w:t>overig</w:t>
            </w:r>
          </w:p>
        </w:tc>
        <w:tc>
          <w:tcPr>
            <w:tcW w:w="2573" w:type="dxa"/>
          </w:tcPr>
          <w:p w14:paraId="12A3828B" w14:textId="77777777" w:rsidR="009F384B" w:rsidRDefault="009F384B" w:rsidP="009F384B"/>
        </w:tc>
      </w:tr>
    </w:tbl>
    <w:p w14:paraId="772E1244" w14:textId="67520448" w:rsidR="004C0A4A" w:rsidRDefault="004C0A4A" w:rsidP="004C0A4A"/>
    <w:p w14:paraId="26F8F1EE" w14:textId="1447D00C" w:rsidR="00BD3DC4" w:rsidRDefault="00BD3DC4" w:rsidP="00BD3DC4">
      <w:pPr>
        <w:pStyle w:val="DOReportLabel"/>
      </w:pPr>
    </w:p>
    <w:p w14:paraId="2A578BDD" w14:textId="17883CC2" w:rsidR="009B26A0" w:rsidRDefault="009B26A0" w:rsidP="00911CDF">
      <w:pPr>
        <w:pStyle w:val="DOReportLabel"/>
      </w:pPr>
      <w:bookmarkStart w:id="63" w:name="_Ref138413457"/>
      <w:bookmarkStart w:id="64" w:name="_Ref138413451"/>
      <w:r>
        <w:t xml:space="preserve">Tabel </w:t>
      </w:r>
      <w:fldSimple w:instr=" SEQ Tabel \* ARABIC ">
        <w:r>
          <w:rPr>
            <w:noProof/>
          </w:rPr>
          <w:t>14</w:t>
        </w:r>
      </w:fldSimple>
      <w:bookmarkEnd w:id="63"/>
      <w:r w:rsidRPr="00AA7908">
        <w:t xml:space="preserve">: codelijst </w:t>
      </w:r>
      <w:proofErr w:type="spellStart"/>
      <w:r w:rsidRPr="00AA7908">
        <w:t>domNeeJa</w:t>
      </w:r>
      <w:bookmarkEnd w:id="64"/>
      <w:proofErr w:type="spellEnd"/>
    </w:p>
    <w:tbl>
      <w:tblPr>
        <w:tblStyle w:val="Tabelraster"/>
        <w:tblW w:w="0" w:type="auto"/>
        <w:tblLook w:val="04A0" w:firstRow="1" w:lastRow="0" w:firstColumn="1" w:lastColumn="0" w:noHBand="0" w:noVBand="1"/>
      </w:tblPr>
      <w:tblGrid>
        <w:gridCol w:w="1129"/>
        <w:gridCol w:w="4015"/>
        <w:gridCol w:w="2573"/>
      </w:tblGrid>
      <w:tr w:rsidR="00BD3DC4" w14:paraId="1AF09B53" w14:textId="77777777" w:rsidTr="00D02B32">
        <w:tc>
          <w:tcPr>
            <w:tcW w:w="1129" w:type="dxa"/>
          </w:tcPr>
          <w:p w14:paraId="376611C0" w14:textId="77777777" w:rsidR="00BD3DC4" w:rsidRDefault="00BD3DC4" w:rsidP="00D02B32">
            <w:r>
              <w:t>Code</w:t>
            </w:r>
          </w:p>
        </w:tc>
        <w:tc>
          <w:tcPr>
            <w:tcW w:w="4015" w:type="dxa"/>
          </w:tcPr>
          <w:p w14:paraId="61C3C7DE" w14:textId="77777777" w:rsidR="00BD3DC4" w:rsidRDefault="00BD3DC4" w:rsidP="00D02B32">
            <w:r>
              <w:t>Betekenis</w:t>
            </w:r>
          </w:p>
        </w:tc>
        <w:tc>
          <w:tcPr>
            <w:tcW w:w="2573" w:type="dxa"/>
          </w:tcPr>
          <w:p w14:paraId="2ED776AD" w14:textId="77777777" w:rsidR="00BD3DC4" w:rsidRDefault="00BD3DC4" w:rsidP="00D02B32">
            <w:r>
              <w:t>Toelichting</w:t>
            </w:r>
          </w:p>
        </w:tc>
      </w:tr>
      <w:tr w:rsidR="00BD3DC4" w14:paraId="22846943" w14:textId="77777777" w:rsidTr="00D02B32">
        <w:tc>
          <w:tcPr>
            <w:tcW w:w="1129" w:type="dxa"/>
          </w:tcPr>
          <w:p w14:paraId="1B8375C7" w14:textId="77777777" w:rsidR="00BD3DC4" w:rsidRDefault="00BD3DC4" w:rsidP="00D02B32">
            <w:r>
              <w:t>0</w:t>
            </w:r>
          </w:p>
        </w:tc>
        <w:tc>
          <w:tcPr>
            <w:tcW w:w="4015" w:type="dxa"/>
          </w:tcPr>
          <w:p w14:paraId="1D4A16BB" w14:textId="75602A55" w:rsidR="00BD3DC4" w:rsidRDefault="00BD3DC4" w:rsidP="00D02B32">
            <w:r>
              <w:rPr>
                <w:i/>
              </w:rPr>
              <w:t>nee</w:t>
            </w:r>
          </w:p>
        </w:tc>
        <w:tc>
          <w:tcPr>
            <w:tcW w:w="2573" w:type="dxa"/>
          </w:tcPr>
          <w:p w14:paraId="3E56C9B1" w14:textId="77777777" w:rsidR="00BD3DC4" w:rsidRDefault="00BD3DC4" w:rsidP="00D02B32"/>
        </w:tc>
      </w:tr>
      <w:tr w:rsidR="00BD3DC4" w14:paraId="162AA263" w14:textId="77777777" w:rsidTr="00D02B32">
        <w:tc>
          <w:tcPr>
            <w:tcW w:w="1129" w:type="dxa"/>
          </w:tcPr>
          <w:p w14:paraId="4CC700A3" w14:textId="77777777" w:rsidR="00BD3DC4" w:rsidRDefault="00BD3DC4" w:rsidP="00D02B32">
            <w:r>
              <w:t>1</w:t>
            </w:r>
          </w:p>
        </w:tc>
        <w:tc>
          <w:tcPr>
            <w:tcW w:w="4015" w:type="dxa"/>
          </w:tcPr>
          <w:p w14:paraId="09704A21" w14:textId="5825A099" w:rsidR="00BD3DC4" w:rsidRDefault="009B26A0" w:rsidP="00D02B32">
            <w:r>
              <w:rPr>
                <w:i/>
              </w:rPr>
              <w:t>ja</w:t>
            </w:r>
          </w:p>
        </w:tc>
        <w:tc>
          <w:tcPr>
            <w:tcW w:w="2573" w:type="dxa"/>
          </w:tcPr>
          <w:p w14:paraId="33D89075" w14:textId="77777777" w:rsidR="00BD3DC4" w:rsidRDefault="00BD3DC4" w:rsidP="00D02B32"/>
        </w:tc>
      </w:tr>
    </w:tbl>
    <w:p w14:paraId="04DC5DD3" w14:textId="77777777" w:rsidR="00BD3DC4" w:rsidRPr="00E2564F" w:rsidRDefault="00BD3DC4" w:rsidP="004C0A4A"/>
    <w:p w14:paraId="507B22A2" w14:textId="7F69210A" w:rsidR="00112D1C" w:rsidRPr="00E2564F" w:rsidRDefault="00112D1C" w:rsidP="004C0A4A">
      <w:r w:rsidRPr="00E2564F">
        <w:t xml:space="preserve"> </w:t>
      </w:r>
    </w:p>
    <w:p w14:paraId="479A5B7F" w14:textId="3E0CF702" w:rsidR="00A214E9" w:rsidRDefault="00A214E9" w:rsidP="00911CDF">
      <w:pPr>
        <w:pStyle w:val="DOReportLabel"/>
      </w:pPr>
      <w:bookmarkStart w:id="65" w:name="_Ref138085889"/>
      <w:r>
        <w:t xml:space="preserve">Tabel </w:t>
      </w:r>
      <w:fldSimple w:instr=" SEQ Tabel \* ARABIC ">
        <w:r w:rsidR="009B26A0">
          <w:rPr>
            <w:noProof/>
          </w:rPr>
          <w:t>15</w:t>
        </w:r>
      </w:fldSimple>
      <w:bookmarkEnd w:id="65"/>
      <w:r w:rsidRPr="006578CE">
        <w:t xml:space="preserve">: </w:t>
      </w:r>
      <w:r w:rsidR="00CE26C6">
        <w:t xml:space="preserve">Géén codelijst. </w:t>
      </w:r>
      <w:r w:rsidR="006F3CEA">
        <w:t xml:space="preserve">Voorbeelden van toelichtende </w:t>
      </w:r>
      <w:r w:rsidR="00BD5D6A">
        <w:t>tekst bij besluit, ten behoeve van attribuut ‘</w:t>
      </w:r>
      <w:proofErr w:type="spellStart"/>
      <w:r w:rsidR="00BD5D6A">
        <w:t>toelichtingBesluit</w:t>
      </w:r>
      <w:proofErr w:type="spellEnd"/>
      <w:r w:rsidR="00BD5D6A">
        <w:t>’.</w:t>
      </w:r>
    </w:p>
    <w:tbl>
      <w:tblPr>
        <w:tblW w:w="7655" w:type="dxa"/>
        <w:tblInd w:w="-5" w:type="dxa"/>
        <w:tblCellMar>
          <w:left w:w="70" w:type="dxa"/>
          <w:right w:w="70" w:type="dxa"/>
        </w:tblCellMar>
        <w:tblLook w:val="04A0" w:firstRow="1" w:lastRow="0" w:firstColumn="1" w:lastColumn="0" w:noHBand="0" w:noVBand="1"/>
      </w:tblPr>
      <w:tblGrid>
        <w:gridCol w:w="2268"/>
        <w:gridCol w:w="5387"/>
      </w:tblGrid>
      <w:tr w:rsidR="00112D1C" w:rsidRPr="00E2564F" w14:paraId="42C31022" w14:textId="77777777" w:rsidTr="00911CDF">
        <w:trPr>
          <w:trHeight w:val="225"/>
        </w:trPr>
        <w:tc>
          <w:tcPr>
            <w:tcW w:w="2268" w:type="dxa"/>
            <w:tcBorders>
              <w:top w:val="single" w:sz="4" w:space="0" w:color="9BC2E6"/>
              <w:left w:val="single" w:sz="4" w:space="0" w:color="9BC2E6"/>
              <w:bottom w:val="single" w:sz="4" w:space="0" w:color="9BC2E6"/>
              <w:right w:val="nil"/>
            </w:tcBorders>
            <w:shd w:val="clear" w:color="5B9BD5" w:fill="5B9BD5"/>
            <w:hideMark/>
          </w:tcPr>
          <w:p w14:paraId="2DFE0650" w14:textId="7C49C8A9" w:rsidR="00112D1C" w:rsidRPr="00E2564F" w:rsidRDefault="006F3CEA">
            <w:pPr>
              <w:spacing w:line="240" w:lineRule="auto"/>
              <w:rPr>
                <w:b/>
                <w:bCs/>
              </w:rPr>
            </w:pPr>
            <w:r>
              <w:rPr>
                <w:b/>
                <w:bCs/>
              </w:rPr>
              <w:t>Omschrijving</w:t>
            </w:r>
          </w:p>
        </w:tc>
        <w:tc>
          <w:tcPr>
            <w:tcW w:w="5387" w:type="dxa"/>
            <w:tcBorders>
              <w:top w:val="single" w:sz="4" w:space="0" w:color="9BC2E6"/>
              <w:left w:val="nil"/>
              <w:bottom w:val="single" w:sz="4" w:space="0" w:color="9BC2E6"/>
              <w:right w:val="single" w:sz="4" w:space="0" w:color="9BC2E6"/>
            </w:tcBorders>
            <w:shd w:val="clear" w:color="5B9BD5" w:fill="5B9BD5"/>
            <w:hideMark/>
          </w:tcPr>
          <w:p w14:paraId="0544FDA3" w14:textId="68F0CC27" w:rsidR="00112D1C" w:rsidRPr="00E2564F" w:rsidRDefault="000812EE">
            <w:pPr>
              <w:rPr>
                <w:b/>
                <w:bCs/>
              </w:rPr>
            </w:pPr>
            <w:r>
              <w:rPr>
                <w:b/>
                <w:bCs/>
              </w:rPr>
              <w:t>Toelichting</w:t>
            </w:r>
          </w:p>
        </w:tc>
      </w:tr>
      <w:tr w:rsidR="00112D1C" w:rsidRPr="00E2564F" w14:paraId="6814A57E" w14:textId="77777777" w:rsidTr="00911CDF">
        <w:trPr>
          <w:trHeight w:val="225"/>
        </w:trPr>
        <w:tc>
          <w:tcPr>
            <w:tcW w:w="2268" w:type="dxa"/>
            <w:tcBorders>
              <w:top w:val="single" w:sz="4" w:space="0" w:color="9BC2E6"/>
              <w:left w:val="single" w:sz="4" w:space="0" w:color="9BC2E6"/>
              <w:bottom w:val="single" w:sz="4" w:space="0" w:color="9BC2E6"/>
              <w:right w:val="nil"/>
            </w:tcBorders>
            <w:shd w:val="clear" w:color="DDEBF7" w:fill="DDEBF7"/>
            <w:hideMark/>
          </w:tcPr>
          <w:p w14:paraId="504ED1DA" w14:textId="3F46A094" w:rsidR="00112D1C" w:rsidRPr="00E2564F" w:rsidRDefault="00C87A53">
            <w:r w:rsidRPr="00E2564F">
              <w:t>voldoet aan voorwaarden</w:t>
            </w:r>
          </w:p>
        </w:tc>
        <w:tc>
          <w:tcPr>
            <w:tcW w:w="5387" w:type="dxa"/>
            <w:tcBorders>
              <w:top w:val="single" w:sz="4" w:space="0" w:color="9BC2E6"/>
              <w:left w:val="nil"/>
              <w:bottom w:val="single" w:sz="4" w:space="0" w:color="9BC2E6"/>
              <w:right w:val="single" w:sz="4" w:space="0" w:color="9BC2E6"/>
            </w:tcBorders>
            <w:shd w:val="clear" w:color="DDEBF7" w:fill="DDEBF7"/>
            <w:hideMark/>
          </w:tcPr>
          <w:p w14:paraId="7AD56871" w14:textId="77777777" w:rsidR="00112D1C" w:rsidRPr="00E2564F" w:rsidRDefault="00112D1C">
            <w:r w:rsidRPr="00E2564F">
              <w:t>Het aangevraagde onderdeel voldoet aan alle gestelde voorwaarden en is subsidiabel.</w:t>
            </w:r>
          </w:p>
        </w:tc>
      </w:tr>
      <w:tr w:rsidR="00112D1C" w:rsidRPr="00E2564F" w14:paraId="73392BBE" w14:textId="77777777" w:rsidTr="00911CDF">
        <w:trPr>
          <w:trHeight w:val="720"/>
        </w:trPr>
        <w:tc>
          <w:tcPr>
            <w:tcW w:w="2268" w:type="dxa"/>
            <w:tcBorders>
              <w:top w:val="single" w:sz="4" w:space="0" w:color="9BC2E6"/>
              <w:left w:val="single" w:sz="4" w:space="0" w:color="9BC2E6"/>
              <w:bottom w:val="single" w:sz="4" w:space="0" w:color="9BC2E6"/>
              <w:right w:val="nil"/>
            </w:tcBorders>
            <w:shd w:val="clear" w:color="auto" w:fill="auto"/>
            <w:hideMark/>
          </w:tcPr>
          <w:p w14:paraId="7B1DC915" w14:textId="4DDD6DB4" w:rsidR="00112D1C" w:rsidRPr="00E2564F" w:rsidRDefault="00C87A53">
            <w:r>
              <w:t>bijdrage</w:t>
            </w:r>
            <w:r w:rsidRPr="00E2564F">
              <w:t>(n) niet subsidiabel</w:t>
            </w:r>
          </w:p>
        </w:tc>
        <w:tc>
          <w:tcPr>
            <w:tcW w:w="5387" w:type="dxa"/>
            <w:tcBorders>
              <w:top w:val="single" w:sz="4" w:space="0" w:color="9BC2E6"/>
              <w:left w:val="nil"/>
              <w:bottom w:val="single" w:sz="4" w:space="0" w:color="9BC2E6"/>
              <w:right w:val="single" w:sz="4" w:space="0" w:color="9BC2E6"/>
            </w:tcBorders>
            <w:shd w:val="clear" w:color="auto" w:fill="auto"/>
            <w:hideMark/>
          </w:tcPr>
          <w:p w14:paraId="40B82390" w14:textId="05C4201F" w:rsidR="00112D1C" w:rsidRPr="00E2564F" w:rsidRDefault="00112D1C">
            <w:r w:rsidRPr="00E2564F">
              <w:t xml:space="preserve">één of meerdere van de aangevraagde </w:t>
            </w:r>
            <w:r w:rsidR="001565BE">
              <w:t>bijdrage(</w:t>
            </w:r>
            <w:r w:rsidRPr="00E2564F">
              <w:t>n</w:t>
            </w:r>
            <w:r w:rsidR="001565BE">
              <w:t>)</w:t>
            </w:r>
            <w:r w:rsidRPr="00E2564F">
              <w:t xml:space="preserve"> is/zijn voor het aangevraagde onderdeel niet subsidiabel (niet opgenomen in het vigerende openstellingsbesluit SNL)</w:t>
            </w:r>
          </w:p>
        </w:tc>
      </w:tr>
      <w:tr w:rsidR="00112D1C" w:rsidRPr="00E2564F" w14:paraId="50B7BF05" w14:textId="77777777" w:rsidTr="00911CDF">
        <w:trPr>
          <w:trHeight w:val="675"/>
        </w:trPr>
        <w:tc>
          <w:tcPr>
            <w:tcW w:w="2268" w:type="dxa"/>
            <w:tcBorders>
              <w:top w:val="single" w:sz="4" w:space="0" w:color="9BC2E6"/>
              <w:left w:val="single" w:sz="4" w:space="0" w:color="9BC2E6"/>
              <w:bottom w:val="single" w:sz="4" w:space="0" w:color="9BC2E6"/>
              <w:right w:val="nil"/>
            </w:tcBorders>
            <w:shd w:val="clear" w:color="DDEBF7" w:fill="DDEBF7"/>
            <w:hideMark/>
          </w:tcPr>
          <w:p w14:paraId="73500F75" w14:textId="52E211B5" w:rsidR="00112D1C" w:rsidRPr="00E2564F" w:rsidRDefault="00C87A53">
            <w:r w:rsidRPr="00E2564F">
              <w:t>niet subsidiabel</w:t>
            </w:r>
          </w:p>
        </w:tc>
        <w:tc>
          <w:tcPr>
            <w:tcW w:w="5387" w:type="dxa"/>
            <w:tcBorders>
              <w:top w:val="single" w:sz="4" w:space="0" w:color="9BC2E6"/>
              <w:left w:val="nil"/>
              <w:bottom w:val="single" w:sz="4" w:space="0" w:color="9BC2E6"/>
              <w:right w:val="single" w:sz="4" w:space="0" w:color="9BC2E6"/>
            </w:tcBorders>
            <w:shd w:val="clear" w:color="DDEBF7" w:fill="DDEBF7"/>
            <w:hideMark/>
          </w:tcPr>
          <w:p w14:paraId="616DEA05" w14:textId="77777777" w:rsidR="00112D1C" w:rsidRPr="00E2564F" w:rsidRDefault="00112D1C">
            <w:r w:rsidRPr="00E2564F">
              <w:t>Het aangevraagde onderdeel is niet subsidiabel (niet opgenomen in de subsidiekaart SNL van het vigerende Natuurbeheerplan).</w:t>
            </w:r>
          </w:p>
        </w:tc>
      </w:tr>
      <w:tr w:rsidR="006D5812" w:rsidRPr="00E2564F" w14:paraId="4C7B6E1E" w14:textId="77777777" w:rsidTr="00911CDF">
        <w:trPr>
          <w:trHeight w:val="675"/>
        </w:trPr>
        <w:tc>
          <w:tcPr>
            <w:tcW w:w="2268" w:type="dxa"/>
            <w:tcBorders>
              <w:top w:val="single" w:sz="4" w:space="0" w:color="9BC2E6"/>
              <w:left w:val="single" w:sz="4" w:space="0" w:color="9BC2E6"/>
              <w:bottom w:val="single" w:sz="4" w:space="0" w:color="9BC2E6"/>
              <w:right w:val="nil"/>
            </w:tcBorders>
            <w:shd w:val="clear" w:color="auto" w:fill="auto"/>
          </w:tcPr>
          <w:p w14:paraId="1D18CDC3" w14:textId="0FF36F2C" w:rsidR="006D5812" w:rsidRPr="00E2564F" w:rsidRDefault="00C87A53" w:rsidP="006D5812">
            <w:r>
              <w:t>geen continuatie</w:t>
            </w:r>
          </w:p>
        </w:tc>
        <w:tc>
          <w:tcPr>
            <w:tcW w:w="5387" w:type="dxa"/>
            <w:tcBorders>
              <w:top w:val="single" w:sz="4" w:space="0" w:color="9BC2E6"/>
              <w:left w:val="nil"/>
              <w:bottom w:val="single" w:sz="4" w:space="0" w:color="9BC2E6"/>
              <w:right w:val="single" w:sz="4" w:space="0" w:color="9BC2E6"/>
            </w:tcBorders>
            <w:shd w:val="clear" w:color="auto" w:fill="auto"/>
          </w:tcPr>
          <w:p w14:paraId="5B9A60AB" w14:textId="42A1BDDA" w:rsidR="006D5812" w:rsidRPr="00E2564F" w:rsidRDefault="006D5812" w:rsidP="006D5812">
            <w:r>
              <w:t>Voor het aangevraagde onderdeel is nog niet eerder een subsidie in het kader van de SVNL of SKNL verstrekt, en de provincie heeft geen budget open gesteld voor nieuwe aanvragen</w:t>
            </w:r>
          </w:p>
        </w:tc>
      </w:tr>
      <w:tr w:rsidR="006D5812" w:rsidRPr="00E2564F" w14:paraId="4849AD5A" w14:textId="77777777" w:rsidTr="00911CDF">
        <w:trPr>
          <w:trHeight w:val="675"/>
        </w:trPr>
        <w:tc>
          <w:tcPr>
            <w:tcW w:w="2268" w:type="dxa"/>
            <w:tcBorders>
              <w:top w:val="single" w:sz="4" w:space="0" w:color="9BC2E6"/>
              <w:left w:val="single" w:sz="4" w:space="0" w:color="9BC2E6"/>
              <w:bottom w:val="single" w:sz="4" w:space="0" w:color="9BC2E6"/>
              <w:right w:val="nil"/>
            </w:tcBorders>
            <w:shd w:val="clear" w:color="DDEBF7" w:fill="DDEBF7"/>
          </w:tcPr>
          <w:p w14:paraId="5B5B1366" w14:textId="5D8EAF97" w:rsidR="006D5812" w:rsidRPr="00E2564F" w:rsidRDefault="00C87A53" w:rsidP="006D5812">
            <w:r>
              <w:t>geen vrijstelling openstellingsplicht</w:t>
            </w:r>
          </w:p>
        </w:tc>
        <w:tc>
          <w:tcPr>
            <w:tcW w:w="5387" w:type="dxa"/>
            <w:tcBorders>
              <w:top w:val="single" w:sz="4" w:space="0" w:color="9BC2E6"/>
              <w:left w:val="nil"/>
              <w:bottom w:val="single" w:sz="4" w:space="0" w:color="9BC2E6"/>
              <w:right w:val="single" w:sz="4" w:space="0" w:color="9BC2E6"/>
            </w:tcBorders>
            <w:shd w:val="clear" w:color="DDEBF7" w:fill="DDEBF7"/>
          </w:tcPr>
          <w:p w14:paraId="50041941" w14:textId="4B3E858E" w:rsidR="006D5812" w:rsidRPr="00E2564F" w:rsidRDefault="006D5812" w:rsidP="006D5812">
            <w:r>
              <w:t>Het aangevraagde onderdeel is niet vrijgesteld van de openstellingsplicht op basis van artikel 2.9, lid 4</w:t>
            </w:r>
          </w:p>
        </w:tc>
      </w:tr>
      <w:tr w:rsidR="006D5812" w:rsidRPr="00E2564F" w14:paraId="1B8A6597" w14:textId="77777777" w:rsidTr="00911CDF">
        <w:trPr>
          <w:trHeight w:val="1125"/>
        </w:trPr>
        <w:tc>
          <w:tcPr>
            <w:tcW w:w="2268" w:type="dxa"/>
            <w:tcBorders>
              <w:top w:val="single" w:sz="4" w:space="0" w:color="9BC2E6"/>
              <w:left w:val="single" w:sz="4" w:space="0" w:color="9BC2E6"/>
              <w:bottom w:val="single" w:sz="4" w:space="0" w:color="9BC2E6"/>
              <w:right w:val="nil"/>
            </w:tcBorders>
            <w:shd w:val="clear" w:color="auto" w:fill="auto"/>
            <w:hideMark/>
          </w:tcPr>
          <w:p w14:paraId="342810AA" w14:textId="1B4C95B7" w:rsidR="006D5812" w:rsidRPr="00E2564F" w:rsidRDefault="00C87A53" w:rsidP="006D5812">
            <w:r w:rsidRPr="00E2564F">
              <w:t>geen eigendom / erfpachtrecht</w:t>
            </w:r>
          </w:p>
        </w:tc>
        <w:tc>
          <w:tcPr>
            <w:tcW w:w="5387" w:type="dxa"/>
            <w:tcBorders>
              <w:top w:val="single" w:sz="4" w:space="0" w:color="9BC2E6"/>
              <w:left w:val="nil"/>
              <w:bottom w:val="single" w:sz="4" w:space="0" w:color="9BC2E6"/>
              <w:right w:val="single" w:sz="4" w:space="0" w:color="9BC2E6"/>
            </w:tcBorders>
            <w:shd w:val="clear" w:color="auto" w:fill="auto"/>
            <w:hideMark/>
          </w:tcPr>
          <w:p w14:paraId="0014082D" w14:textId="77777777" w:rsidR="006D5812" w:rsidRPr="00E2564F" w:rsidRDefault="006D5812" w:rsidP="006D5812">
            <w:r w:rsidRPr="00E2564F">
              <w:t>Bij aanvang of gedurende de looptijd van de subsidie is door de subsidiebegunstigde of de provincie geconstateerd dat het eigendom of erfpachtrecht is gewijzigd, waardoor de subsidiebegunstigde niet meer behoort tot de doelgroep (SVNL art. 2.1 lid 1).</w:t>
            </w:r>
          </w:p>
        </w:tc>
      </w:tr>
      <w:tr w:rsidR="006D5812" w:rsidRPr="00E2564F" w14:paraId="6ACF2D04" w14:textId="77777777" w:rsidTr="00911CDF">
        <w:trPr>
          <w:trHeight w:val="1350"/>
        </w:trPr>
        <w:tc>
          <w:tcPr>
            <w:tcW w:w="2268" w:type="dxa"/>
            <w:tcBorders>
              <w:top w:val="single" w:sz="4" w:space="0" w:color="9BC2E6"/>
              <w:left w:val="single" w:sz="4" w:space="0" w:color="9BC2E6"/>
              <w:bottom w:val="single" w:sz="4" w:space="0" w:color="9BC2E6"/>
              <w:right w:val="nil"/>
            </w:tcBorders>
            <w:shd w:val="clear" w:color="DDEBF7" w:fill="DDEBF7"/>
            <w:hideMark/>
          </w:tcPr>
          <w:p w14:paraId="27681106" w14:textId="11D704CD" w:rsidR="006D5812" w:rsidRPr="00E2564F" w:rsidRDefault="00C87A53" w:rsidP="006D5812">
            <w:r w:rsidRPr="00E2564F">
              <w:t>cumulatie subsidie</w:t>
            </w:r>
          </w:p>
        </w:tc>
        <w:tc>
          <w:tcPr>
            <w:tcW w:w="5387" w:type="dxa"/>
            <w:tcBorders>
              <w:top w:val="single" w:sz="4" w:space="0" w:color="9BC2E6"/>
              <w:left w:val="nil"/>
              <w:bottom w:val="single" w:sz="4" w:space="0" w:color="9BC2E6"/>
              <w:right w:val="single" w:sz="4" w:space="0" w:color="9BC2E6"/>
            </w:tcBorders>
            <w:shd w:val="clear" w:color="DDEBF7" w:fill="DDEBF7"/>
            <w:hideMark/>
          </w:tcPr>
          <w:p w14:paraId="5E61D903" w14:textId="441F25CB" w:rsidR="006D5812" w:rsidRPr="00E2564F" w:rsidRDefault="006D5812" w:rsidP="006D5812">
            <w:r w:rsidRPr="00E2564F">
              <w:t xml:space="preserve">Er is bij aanvang of gedurende de looptijd van de subsidie een cumulatie met een andere doorlopende grondgebonden subsidie voor (agrarisch) natuur- of landschapsbeheer geconstateerd door de provincie. Cumulatie met deze regelingen is niet toegestaan: SNL-natuur, SNL-agrarisch, ANLb, TRPN, </w:t>
            </w:r>
            <w:proofErr w:type="spellStart"/>
            <w:r w:rsidRPr="00E2564F">
              <w:t>GroenBlauwe</w:t>
            </w:r>
            <w:proofErr w:type="spellEnd"/>
            <w:r w:rsidRPr="00E2564F">
              <w:t xml:space="preserve"> Diensten</w:t>
            </w:r>
            <w:r w:rsidR="00315A2A">
              <w:t>, SKNL</w:t>
            </w:r>
            <w:r w:rsidR="004B7F93">
              <w:t>.</w:t>
            </w:r>
          </w:p>
        </w:tc>
      </w:tr>
    </w:tbl>
    <w:p w14:paraId="0E134C4D" w14:textId="60B7C983" w:rsidR="00EC1657" w:rsidRPr="00E2564F" w:rsidRDefault="00EC1657" w:rsidP="004C0A4A"/>
    <w:p w14:paraId="6DA33EF4" w14:textId="4E6216C2" w:rsidR="004C0A4A" w:rsidRPr="00E2564F" w:rsidRDefault="004C0A4A" w:rsidP="004C0A4A">
      <w:pPr>
        <w:pStyle w:val="Kop1"/>
        <w:numPr>
          <w:ilvl w:val="0"/>
          <w:numId w:val="0"/>
        </w:numPr>
      </w:pPr>
      <w:bookmarkStart w:id="66" w:name="_Toc13432734"/>
      <w:bookmarkStart w:id="67" w:name="_Toc16674411"/>
      <w:bookmarkStart w:id="68" w:name="_Toc138084481"/>
      <w:r w:rsidRPr="00E2564F">
        <w:t xml:space="preserve">Bijlage </w:t>
      </w:r>
      <w:r w:rsidR="00112D1C" w:rsidRPr="00E2564F">
        <w:t xml:space="preserve">B </w:t>
      </w:r>
      <w:r w:rsidRPr="00E2564F">
        <w:t>– Contactpersonen en contactgegevens</w:t>
      </w:r>
      <w:bookmarkEnd w:id="66"/>
      <w:bookmarkEnd w:id="67"/>
      <w:bookmarkEnd w:id="68"/>
    </w:p>
    <w:p w14:paraId="2AB307A2" w14:textId="77777777" w:rsidR="004C0A4A" w:rsidRPr="00E2564F" w:rsidRDefault="004C0A4A" w:rsidP="004C0A4A"/>
    <w:p w14:paraId="3138A865" w14:textId="77777777" w:rsidR="004C0A4A" w:rsidRPr="00E2564F" w:rsidRDefault="004C0A4A" w:rsidP="004C0A4A">
      <w:pPr>
        <w:rPr>
          <w:sz w:val="20"/>
          <w:szCs w:val="20"/>
        </w:rPr>
      </w:pPr>
      <w:r w:rsidRPr="00E2564F">
        <w:rPr>
          <w:sz w:val="20"/>
          <w:szCs w:val="20"/>
        </w:rPr>
        <w:t>Opdrachtgever en opdrachtnemer benoemen verantwoordelijke contactpersonen voor:</w:t>
      </w:r>
    </w:p>
    <w:p w14:paraId="65A0FCA9" w14:textId="77777777" w:rsidR="004C0A4A" w:rsidRPr="00E2564F" w:rsidRDefault="004C0A4A" w:rsidP="004C0A4A">
      <w:pPr>
        <w:jc w:val="both"/>
        <w:rPr>
          <w:sz w:val="20"/>
          <w:szCs w:val="20"/>
        </w:rPr>
      </w:pPr>
    </w:p>
    <w:p w14:paraId="6C09D4A8" w14:textId="25228C99" w:rsidR="004C0A4A" w:rsidRPr="00E2564F" w:rsidRDefault="004C0A4A" w:rsidP="2E201C8F">
      <w:pPr>
        <w:jc w:val="both"/>
        <w:rPr>
          <w:i/>
          <w:iCs/>
          <w:sz w:val="20"/>
          <w:szCs w:val="20"/>
        </w:rPr>
      </w:pPr>
      <w:r w:rsidRPr="2E201C8F">
        <w:rPr>
          <w:i/>
          <w:iCs/>
          <w:sz w:val="20"/>
          <w:szCs w:val="20"/>
        </w:rPr>
        <w:t>Tabel</w:t>
      </w:r>
      <w:r w:rsidR="008F05CD" w:rsidRPr="2E201C8F">
        <w:rPr>
          <w:i/>
          <w:iCs/>
          <w:sz w:val="20"/>
          <w:szCs w:val="20"/>
        </w:rPr>
        <w:t xml:space="preserve"> 1</w:t>
      </w:r>
      <w:r w:rsidR="00BA291C" w:rsidRPr="2E201C8F">
        <w:rPr>
          <w:i/>
          <w:iCs/>
          <w:sz w:val="20"/>
          <w:szCs w:val="20"/>
        </w:rPr>
        <w:t>6</w:t>
      </w:r>
      <w:r w:rsidRPr="2E201C8F">
        <w:rPr>
          <w:i/>
          <w:iCs/>
          <w:sz w:val="20"/>
          <w:szCs w:val="20"/>
        </w:rPr>
        <w:t>: Overzicht functie en verantwoordelijkheden</w:t>
      </w:r>
    </w:p>
    <w:tbl>
      <w:tblPr>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689"/>
        <w:gridCol w:w="2409"/>
        <w:gridCol w:w="2457"/>
      </w:tblGrid>
      <w:tr w:rsidR="004C0A4A" w:rsidRPr="00E2564F" w14:paraId="1D3F95BD" w14:textId="77777777" w:rsidTr="004C0A4A">
        <w:trPr>
          <w:cantSplit/>
          <w:tblHeader/>
        </w:trPr>
        <w:tc>
          <w:tcPr>
            <w:tcW w:w="2689" w:type="dxa"/>
            <w:shd w:val="clear" w:color="auto" w:fill="CF6045"/>
          </w:tcPr>
          <w:p w14:paraId="50301523" w14:textId="77777777" w:rsidR="004C0A4A" w:rsidRPr="00E2564F" w:rsidRDefault="004C0A4A" w:rsidP="004C0A4A">
            <w:pPr>
              <w:jc w:val="both"/>
              <w:rPr>
                <w:color w:val="FFFFFF" w:themeColor="background1"/>
                <w:sz w:val="20"/>
                <w:szCs w:val="20"/>
              </w:rPr>
            </w:pPr>
            <w:r w:rsidRPr="00E2564F">
              <w:rPr>
                <w:bCs/>
                <w:color w:val="FFFFFF" w:themeColor="background1"/>
                <w:sz w:val="20"/>
                <w:szCs w:val="20"/>
              </w:rPr>
              <w:t>Functie</w:t>
            </w:r>
          </w:p>
        </w:tc>
        <w:tc>
          <w:tcPr>
            <w:tcW w:w="2409" w:type="dxa"/>
            <w:shd w:val="clear" w:color="auto" w:fill="CF6045"/>
          </w:tcPr>
          <w:p w14:paraId="5FA7ACF7" w14:textId="77777777" w:rsidR="004C0A4A" w:rsidRPr="00E2564F" w:rsidRDefault="004C0A4A" w:rsidP="004C0A4A">
            <w:pPr>
              <w:jc w:val="both"/>
              <w:rPr>
                <w:color w:val="FFFFFF" w:themeColor="background1"/>
                <w:sz w:val="20"/>
                <w:szCs w:val="20"/>
              </w:rPr>
            </w:pPr>
            <w:r w:rsidRPr="00E2564F">
              <w:rPr>
                <w:color w:val="FFFFFF" w:themeColor="background1"/>
                <w:sz w:val="20"/>
                <w:szCs w:val="20"/>
              </w:rPr>
              <w:t>Opdrachtgever</w:t>
            </w:r>
          </w:p>
        </w:tc>
        <w:tc>
          <w:tcPr>
            <w:tcW w:w="2457" w:type="dxa"/>
            <w:shd w:val="clear" w:color="auto" w:fill="CF6045"/>
          </w:tcPr>
          <w:p w14:paraId="3EA363FC" w14:textId="77777777" w:rsidR="004C0A4A" w:rsidRPr="00E2564F" w:rsidRDefault="004C0A4A" w:rsidP="004C0A4A">
            <w:pPr>
              <w:jc w:val="both"/>
              <w:rPr>
                <w:color w:val="FFFFFF" w:themeColor="background1"/>
                <w:sz w:val="20"/>
                <w:szCs w:val="20"/>
              </w:rPr>
            </w:pPr>
            <w:r w:rsidRPr="00E2564F">
              <w:rPr>
                <w:color w:val="FFFFFF" w:themeColor="background1"/>
                <w:sz w:val="20"/>
                <w:szCs w:val="20"/>
              </w:rPr>
              <w:t>Opdrachtnemer</w:t>
            </w:r>
          </w:p>
        </w:tc>
      </w:tr>
      <w:tr w:rsidR="004C0A4A" w:rsidRPr="00E2564F" w14:paraId="131F6D2B" w14:textId="77777777" w:rsidTr="004C0A4A">
        <w:trPr>
          <w:cantSplit/>
        </w:trPr>
        <w:tc>
          <w:tcPr>
            <w:tcW w:w="2689" w:type="dxa"/>
            <w:vAlign w:val="center"/>
          </w:tcPr>
          <w:p w14:paraId="2B60294F" w14:textId="77777777" w:rsidR="004C0A4A" w:rsidRPr="00E2564F" w:rsidRDefault="004C0A4A" w:rsidP="004C0A4A">
            <w:pPr>
              <w:jc w:val="both"/>
              <w:rPr>
                <w:sz w:val="20"/>
                <w:szCs w:val="20"/>
              </w:rPr>
            </w:pPr>
            <w:r w:rsidRPr="00E2564F">
              <w:rPr>
                <w:sz w:val="20"/>
                <w:szCs w:val="20"/>
              </w:rPr>
              <w:t>Beleidsmedewerker</w:t>
            </w:r>
          </w:p>
        </w:tc>
        <w:tc>
          <w:tcPr>
            <w:tcW w:w="2409" w:type="dxa"/>
            <w:vAlign w:val="center"/>
          </w:tcPr>
          <w:p w14:paraId="231D97A3" w14:textId="77777777" w:rsidR="004C0A4A" w:rsidRPr="00E2564F" w:rsidRDefault="004C0A4A" w:rsidP="004C0A4A">
            <w:pPr>
              <w:jc w:val="both"/>
              <w:rPr>
                <w:sz w:val="20"/>
                <w:szCs w:val="20"/>
              </w:rPr>
            </w:pPr>
          </w:p>
        </w:tc>
        <w:tc>
          <w:tcPr>
            <w:tcW w:w="2457" w:type="dxa"/>
            <w:vAlign w:val="center"/>
          </w:tcPr>
          <w:p w14:paraId="414F1D2F" w14:textId="77777777" w:rsidR="004C0A4A" w:rsidRPr="00E2564F" w:rsidRDefault="004C0A4A" w:rsidP="004C0A4A">
            <w:pPr>
              <w:jc w:val="both"/>
              <w:rPr>
                <w:sz w:val="20"/>
                <w:szCs w:val="20"/>
              </w:rPr>
            </w:pPr>
          </w:p>
        </w:tc>
      </w:tr>
      <w:tr w:rsidR="004C0A4A" w:rsidRPr="00E2564F" w14:paraId="422DC70C" w14:textId="77777777" w:rsidTr="004C0A4A">
        <w:trPr>
          <w:cantSplit/>
        </w:trPr>
        <w:tc>
          <w:tcPr>
            <w:tcW w:w="2689" w:type="dxa"/>
            <w:vAlign w:val="center"/>
          </w:tcPr>
          <w:p w14:paraId="37ABBCF9" w14:textId="77777777" w:rsidR="004C0A4A" w:rsidRPr="00E2564F" w:rsidRDefault="004C0A4A" w:rsidP="004C0A4A">
            <w:pPr>
              <w:jc w:val="both"/>
              <w:rPr>
                <w:sz w:val="20"/>
                <w:szCs w:val="20"/>
              </w:rPr>
            </w:pPr>
            <w:r w:rsidRPr="00E2564F">
              <w:rPr>
                <w:sz w:val="20"/>
                <w:szCs w:val="20"/>
              </w:rPr>
              <w:t>GIS-medewerker</w:t>
            </w:r>
          </w:p>
        </w:tc>
        <w:tc>
          <w:tcPr>
            <w:tcW w:w="2409" w:type="dxa"/>
            <w:vAlign w:val="center"/>
          </w:tcPr>
          <w:p w14:paraId="527D78B1" w14:textId="77777777" w:rsidR="004C0A4A" w:rsidRPr="00E2564F" w:rsidRDefault="004C0A4A" w:rsidP="004C0A4A">
            <w:pPr>
              <w:jc w:val="both"/>
              <w:rPr>
                <w:sz w:val="20"/>
                <w:szCs w:val="20"/>
              </w:rPr>
            </w:pPr>
          </w:p>
        </w:tc>
        <w:tc>
          <w:tcPr>
            <w:tcW w:w="2457" w:type="dxa"/>
            <w:vAlign w:val="center"/>
          </w:tcPr>
          <w:p w14:paraId="328C0F25" w14:textId="77777777" w:rsidR="004C0A4A" w:rsidRPr="00E2564F" w:rsidRDefault="004C0A4A" w:rsidP="004C0A4A">
            <w:pPr>
              <w:jc w:val="both"/>
              <w:rPr>
                <w:sz w:val="20"/>
                <w:szCs w:val="20"/>
              </w:rPr>
            </w:pPr>
          </w:p>
        </w:tc>
      </w:tr>
      <w:tr w:rsidR="004C0A4A" w:rsidRPr="00E2564F" w14:paraId="12483A7C" w14:textId="77777777" w:rsidTr="004C0A4A">
        <w:trPr>
          <w:cantSplit/>
        </w:trPr>
        <w:tc>
          <w:tcPr>
            <w:tcW w:w="2689" w:type="dxa"/>
            <w:vAlign w:val="center"/>
          </w:tcPr>
          <w:p w14:paraId="7139F192" w14:textId="77777777" w:rsidR="004C0A4A" w:rsidRPr="00E2564F" w:rsidRDefault="004C0A4A" w:rsidP="004C0A4A">
            <w:pPr>
              <w:rPr>
                <w:sz w:val="20"/>
                <w:szCs w:val="20"/>
              </w:rPr>
            </w:pPr>
            <w:r w:rsidRPr="00E2564F">
              <w:rPr>
                <w:sz w:val="20"/>
                <w:szCs w:val="20"/>
              </w:rPr>
              <w:t>Functioneel beheerder</w:t>
            </w:r>
          </w:p>
        </w:tc>
        <w:tc>
          <w:tcPr>
            <w:tcW w:w="2409" w:type="dxa"/>
            <w:vAlign w:val="center"/>
          </w:tcPr>
          <w:p w14:paraId="56F5628D" w14:textId="77777777" w:rsidR="004C0A4A" w:rsidRPr="00E2564F" w:rsidRDefault="004C0A4A" w:rsidP="004C0A4A">
            <w:pPr>
              <w:rPr>
                <w:sz w:val="20"/>
                <w:szCs w:val="20"/>
              </w:rPr>
            </w:pPr>
          </w:p>
        </w:tc>
        <w:tc>
          <w:tcPr>
            <w:tcW w:w="2457" w:type="dxa"/>
            <w:vAlign w:val="center"/>
          </w:tcPr>
          <w:p w14:paraId="1ED2A673" w14:textId="77777777" w:rsidR="004C0A4A" w:rsidRPr="00E2564F" w:rsidRDefault="004C0A4A" w:rsidP="004C0A4A">
            <w:pPr>
              <w:jc w:val="both"/>
              <w:rPr>
                <w:sz w:val="20"/>
                <w:szCs w:val="20"/>
              </w:rPr>
            </w:pPr>
          </w:p>
        </w:tc>
      </w:tr>
      <w:tr w:rsidR="004C0A4A" w:rsidRPr="00E2564F" w14:paraId="0954571D" w14:textId="77777777" w:rsidTr="004C0A4A">
        <w:trPr>
          <w:cantSplit/>
        </w:trPr>
        <w:tc>
          <w:tcPr>
            <w:tcW w:w="2689" w:type="dxa"/>
            <w:vAlign w:val="center"/>
          </w:tcPr>
          <w:p w14:paraId="77F85D11" w14:textId="77777777" w:rsidR="004C0A4A" w:rsidRPr="00E2564F" w:rsidRDefault="004C0A4A" w:rsidP="004C0A4A">
            <w:pPr>
              <w:rPr>
                <w:sz w:val="20"/>
                <w:szCs w:val="20"/>
              </w:rPr>
            </w:pPr>
            <w:r w:rsidRPr="00E2564F">
              <w:rPr>
                <w:sz w:val="20"/>
                <w:szCs w:val="20"/>
              </w:rPr>
              <w:t>Coördinator / Adviseur</w:t>
            </w:r>
          </w:p>
        </w:tc>
        <w:tc>
          <w:tcPr>
            <w:tcW w:w="2409" w:type="dxa"/>
            <w:vAlign w:val="center"/>
          </w:tcPr>
          <w:p w14:paraId="0E1753F5" w14:textId="77777777" w:rsidR="004C0A4A" w:rsidRPr="00E2564F" w:rsidRDefault="004C0A4A" w:rsidP="004C0A4A">
            <w:pPr>
              <w:rPr>
                <w:sz w:val="20"/>
                <w:szCs w:val="20"/>
              </w:rPr>
            </w:pPr>
          </w:p>
        </w:tc>
        <w:tc>
          <w:tcPr>
            <w:tcW w:w="2457" w:type="dxa"/>
            <w:vAlign w:val="center"/>
          </w:tcPr>
          <w:p w14:paraId="2FFC9E5E" w14:textId="77777777" w:rsidR="004C0A4A" w:rsidRPr="00E2564F" w:rsidRDefault="004C0A4A" w:rsidP="004C0A4A">
            <w:pPr>
              <w:jc w:val="both"/>
              <w:rPr>
                <w:sz w:val="20"/>
                <w:szCs w:val="20"/>
              </w:rPr>
            </w:pPr>
          </w:p>
        </w:tc>
      </w:tr>
      <w:tr w:rsidR="004C0A4A" w:rsidRPr="00E2564F" w14:paraId="0653EBDD" w14:textId="77777777" w:rsidTr="004C0A4A">
        <w:trPr>
          <w:cantSplit/>
        </w:trPr>
        <w:tc>
          <w:tcPr>
            <w:tcW w:w="2689" w:type="dxa"/>
            <w:vAlign w:val="center"/>
          </w:tcPr>
          <w:p w14:paraId="039EBAA5" w14:textId="77777777" w:rsidR="004C0A4A" w:rsidRPr="00E2564F" w:rsidRDefault="004C0A4A" w:rsidP="004C0A4A">
            <w:pPr>
              <w:rPr>
                <w:sz w:val="20"/>
                <w:szCs w:val="20"/>
              </w:rPr>
            </w:pPr>
            <w:r w:rsidRPr="00E2564F">
              <w:rPr>
                <w:sz w:val="20"/>
                <w:szCs w:val="20"/>
              </w:rPr>
              <w:t>Contactpersoon beheerder</w:t>
            </w:r>
          </w:p>
        </w:tc>
        <w:tc>
          <w:tcPr>
            <w:tcW w:w="2409" w:type="dxa"/>
            <w:vAlign w:val="center"/>
          </w:tcPr>
          <w:p w14:paraId="7B6B0DE0" w14:textId="77777777" w:rsidR="004C0A4A" w:rsidRPr="00E2564F" w:rsidRDefault="004C0A4A" w:rsidP="004C0A4A">
            <w:pPr>
              <w:rPr>
                <w:sz w:val="20"/>
                <w:szCs w:val="20"/>
              </w:rPr>
            </w:pPr>
          </w:p>
        </w:tc>
        <w:tc>
          <w:tcPr>
            <w:tcW w:w="2457" w:type="dxa"/>
            <w:vAlign w:val="center"/>
          </w:tcPr>
          <w:p w14:paraId="55004495" w14:textId="77777777" w:rsidR="004C0A4A" w:rsidRPr="00E2564F" w:rsidRDefault="004C0A4A" w:rsidP="004C0A4A">
            <w:pPr>
              <w:jc w:val="both"/>
              <w:rPr>
                <w:sz w:val="20"/>
                <w:szCs w:val="20"/>
              </w:rPr>
            </w:pPr>
          </w:p>
        </w:tc>
      </w:tr>
    </w:tbl>
    <w:p w14:paraId="5C8C27B1" w14:textId="77777777" w:rsidR="004C0A4A" w:rsidRPr="00E2564F" w:rsidRDefault="004C0A4A" w:rsidP="004C0A4A">
      <w:pPr>
        <w:jc w:val="both"/>
        <w:rPr>
          <w:i/>
          <w:sz w:val="20"/>
          <w:szCs w:val="20"/>
        </w:rPr>
      </w:pPr>
    </w:p>
    <w:p w14:paraId="07DBAA2A" w14:textId="77777777" w:rsidR="004C0A4A" w:rsidRPr="00E2564F" w:rsidRDefault="004C0A4A" w:rsidP="004C0A4A"/>
    <w:p w14:paraId="111BC036" w14:textId="77777777" w:rsidR="004C0A4A" w:rsidRPr="00E2564F" w:rsidRDefault="004C0A4A" w:rsidP="004C0A4A"/>
    <w:p w14:paraId="1576E5D8" w14:textId="77777777" w:rsidR="00046EF3" w:rsidRPr="00E2564F" w:rsidRDefault="00046EF3" w:rsidP="004C0A4A">
      <w:pPr>
        <w:pStyle w:val="DOColofon"/>
      </w:pPr>
    </w:p>
    <w:sectPr w:rsidR="00046EF3" w:rsidRPr="00E2564F" w:rsidSect="00A32F56">
      <w:headerReference w:type="even" r:id="rId26"/>
      <w:footerReference w:type="even" r:id="rId27"/>
      <w:headerReference w:type="first" r:id="rId28"/>
      <w:type w:val="oddPage"/>
      <w:pgSz w:w="11906" w:h="16838" w:code="9"/>
      <w:pgMar w:top="2127" w:right="1525" w:bottom="1077" w:left="2654" w:header="198" w:footer="65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BC3C" w14:textId="77777777" w:rsidR="005F4BD0" w:rsidRDefault="005F4BD0"/>
    <w:p w14:paraId="2DE603CB" w14:textId="77777777" w:rsidR="005F4BD0" w:rsidRDefault="005F4BD0"/>
    <w:p w14:paraId="6C2C4CD9" w14:textId="77777777" w:rsidR="005F4BD0" w:rsidRDefault="005F4BD0">
      <w:r>
        <w:continuationSeparator/>
      </w:r>
    </w:p>
    <w:p w14:paraId="7A8D1352" w14:textId="77777777" w:rsidR="005F4BD0" w:rsidRDefault="005F4BD0"/>
    <w:p w14:paraId="112B1F9C" w14:textId="77777777" w:rsidR="005F4BD0" w:rsidRDefault="005F4BD0"/>
    <w:p w14:paraId="3E687006" w14:textId="77777777" w:rsidR="005F4BD0" w:rsidRDefault="005F4BD0"/>
    <w:p w14:paraId="479E738A" w14:textId="77777777" w:rsidR="005F4BD0" w:rsidRDefault="005F4BD0">
      <w:pPr>
        <w:pStyle w:val="Koptekst"/>
      </w:pPr>
    </w:p>
    <w:tbl>
      <w:tblPr>
        <w:tblW w:w="7520" w:type="dxa"/>
        <w:tblLayout w:type="fixed"/>
        <w:tblCellMar>
          <w:left w:w="0" w:type="dxa"/>
          <w:right w:w="0" w:type="dxa"/>
        </w:tblCellMar>
        <w:tblLook w:val="0000" w:firstRow="0" w:lastRow="0" w:firstColumn="0" w:lastColumn="0" w:noHBand="0" w:noVBand="0"/>
      </w:tblPr>
      <w:tblGrid>
        <w:gridCol w:w="7520"/>
      </w:tblGrid>
      <w:tr w:rsidR="005F4BD0" w:rsidRPr="004E078B" w14:paraId="7596A2A8" w14:textId="77777777">
        <w:trPr>
          <w:trHeight w:val="400"/>
        </w:trPr>
        <w:tc>
          <w:tcPr>
            <w:tcW w:w="7520" w:type="dxa"/>
            <w:shd w:val="clear" w:color="auto" w:fill="auto"/>
          </w:tcPr>
          <w:p w14:paraId="24C35B69" w14:textId="77777777" w:rsidR="005F4BD0" w:rsidRPr="004E078B" w:rsidRDefault="005F4BD0" w:rsidP="00B523B1">
            <w:pPr>
              <w:adjustRightInd w:val="0"/>
              <w:spacing w:line="180" w:lineRule="exact"/>
            </w:pPr>
            <w:r w:rsidRPr="004E078B">
              <w:t>In bewerking | Monitoringsplan PAS | 17 december 2013</w:t>
            </w:r>
          </w:p>
        </w:tc>
      </w:tr>
    </w:tbl>
    <w:p w14:paraId="2EEB0D3B" w14:textId="77777777" w:rsidR="005F4BD0" w:rsidRDefault="005F4BD0" w:rsidP="00B523B1">
      <w:pPr>
        <w:pStyle w:val="Koptekst"/>
      </w:pPr>
    </w:p>
    <w:p w14:paraId="0A675033" w14:textId="77777777" w:rsidR="005F4BD0" w:rsidRDefault="005F4BD0"/>
    <w:tbl>
      <w:tblPr>
        <w:tblW w:w="7520" w:type="dxa"/>
        <w:tblLayout w:type="fixed"/>
        <w:tblCellMar>
          <w:left w:w="0" w:type="dxa"/>
          <w:right w:w="0" w:type="dxa"/>
        </w:tblCellMar>
        <w:tblLook w:val="0000" w:firstRow="0" w:lastRow="0" w:firstColumn="0" w:lastColumn="0" w:noHBand="0" w:noVBand="0"/>
      </w:tblPr>
      <w:tblGrid>
        <w:gridCol w:w="7520"/>
      </w:tblGrid>
      <w:tr w:rsidR="005F4BD0" w:rsidRPr="004E078B" w14:paraId="1AFEB9E3" w14:textId="77777777">
        <w:trPr>
          <w:trHeight w:val="400"/>
        </w:trPr>
        <w:tc>
          <w:tcPr>
            <w:tcW w:w="7520" w:type="dxa"/>
            <w:shd w:val="clear" w:color="auto" w:fill="auto"/>
          </w:tcPr>
          <w:p w14:paraId="387C7E1C" w14:textId="77777777" w:rsidR="005F4BD0" w:rsidRPr="004E078B" w:rsidRDefault="005F4BD0" w:rsidP="00BD13A4">
            <w:proofErr w:type="spellStart"/>
            <w:r w:rsidRPr="00BD13A4">
              <w:t>GegevensLeveringsProtocol</w:t>
            </w:r>
            <w:proofErr w:type="spellEnd"/>
            <w:r w:rsidRPr="00BD13A4">
              <w:t xml:space="preserve"> </w:t>
            </w:r>
            <w:r w:rsidRPr="00BD13A4">
              <w:rPr>
                <w:szCs w:val="48"/>
              </w:rPr>
              <w:t>Provincies – natuurbeheerders subsidieproces SNL</w:t>
            </w:r>
            <w:r w:rsidRPr="00BD13A4">
              <w:t>, 11 sept 2019 -  versie 0.4,  Levering</w:t>
            </w:r>
            <w:r>
              <w:t xml:space="preserve"> </w:t>
            </w:r>
            <w:r w:rsidRPr="00BD13A4">
              <w:t>natuurbeheerder aan provincie en omgekeerd</w:t>
            </w:r>
            <w:r w:rsidRPr="00BD13A4">
              <w:br/>
              <w:t xml:space="preserve">Behorend bij </w:t>
            </w:r>
            <w:proofErr w:type="spellStart"/>
            <w:r w:rsidRPr="00BD13A4">
              <w:t>GegevensLeveringsOvereenkomst</w:t>
            </w:r>
            <w:proofErr w:type="spellEnd"/>
            <w:r w:rsidRPr="00BD13A4">
              <w:t xml:space="preserve"> [xxx]</w:t>
            </w:r>
          </w:p>
        </w:tc>
      </w:tr>
    </w:tbl>
    <w:p w14:paraId="392DF868" w14:textId="77777777" w:rsidR="005F4BD0" w:rsidRPr="004E078B" w:rsidRDefault="005F4BD0" w:rsidP="000D7BB7">
      <w:pPr>
        <w:pStyle w:val="Koptekst"/>
      </w:pPr>
    </w:p>
  </w:endnote>
  <w:endnote w:type="continuationSeparator" w:id="0">
    <w:p w14:paraId="07B5CC5F" w14:textId="77777777" w:rsidR="005F4BD0" w:rsidRDefault="005F4BD0">
      <w:r>
        <w:continuationSeparator/>
      </w:r>
    </w:p>
    <w:p w14:paraId="646E1354" w14:textId="77777777" w:rsidR="005F4BD0" w:rsidRDefault="005F4BD0"/>
    <w:p w14:paraId="6DE86DE8" w14:textId="77777777" w:rsidR="005F4BD0" w:rsidRDefault="005F4BD0"/>
  </w:endnote>
  <w:endnote w:type="continuationNotice" w:id="1">
    <w:p w14:paraId="466ED37D" w14:textId="77777777" w:rsidR="005F4BD0" w:rsidRDefault="005F4B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094984" w14:paraId="24F6B001" w14:textId="77777777">
      <w:trPr>
        <w:trHeight w:hRule="exact" w:val="240"/>
      </w:trPr>
      <w:tc>
        <w:tcPr>
          <w:tcW w:w="6260" w:type="dxa"/>
          <w:shd w:val="clear" w:color="auto" w:fill="auto"/>
        </w:tcPr>
        <w:p w14:paraId="1BC36834" w14:textId="6AB8A42D" w:rsidR="00094984" w:rsidRPr="00C12E90" w:rsidRDefault="00094984" w:rsidP="00701DD0">
          <w:r w:rsidRPr="006B1455">
            <w:t xml:space="preserve">Pagina </w:t>
          </w:r>
          <w:r w:rsidRPr="006B1455">
            <w:fldChar w:fldCharType="begin"/>
          </w:r>
          <w:r w:rsidRPr="006B1455">
            <w:instrText xml:space="preserve"> PAGE   \* MERGEFORMAT </w:instrText>
          </w:r>
          <w:r w:rsidRPr="006B1455">
            <w:fldChar w:fldCharType="separate"/>
          </w:r>
          <w:r>
            <w:rPr>
              <w:noProof/>
            </w:rPr>
            <w:t>2</w:t>
          </w:r>
          <w:r w:rsidRPr="006B1455">
            <w:fldChar w:fldCharType="end"/>
          </w:r>
          <w:r w:rsidRPr="006B1455">
            <w:t xml:space="preserve"> van </w:t>
          </w:r>
          <w:r>
            <w:rPr>
              <w:noProof/>
            </w:rPr>
            <w:fldChar w:fldCharType="begin"/>
          </w:r>
          <w:r>
            <w:rPr>
              <w:noProof/>
            </w:rPr>
            <w:instrText xml:space="preserve"> NUMPAGES   \* MERGEFORMAT </w:instrText>
          </w:r>
          <w:r>
            <w:rPr>
              <w:noProof/>
            </w:rPr>
            <w:fldChar w:fldCharType="separate"/>
          </w:r>
          <w:r>
            <w:rPr>
              <w:noProof/>
            </w:rPr>
            <w:t>21</w:t>
          </w:r>
          <w:r>
            <w:rPr>
              <w:noProof/>
            </w:rPr>
            <w:fldChar w:fldCharType="end"/>
          </w:r>
        </w:p>
      </w:tc>
      <w:tc>
        <w:tcPr>
          <w:tcW w:w="1392" w:type="dxa"/>
        </w:tcPr>
        <w:p w14:paraId="328149BD" w14:textId="77777777" w:rsidR="00094984" w:rsidRPr="006B1455" w:rsidRDefault="00094984" w:rsidP="00B523B1">
          <w:pPr>
            <w:jc w:val="right"/>
          </w:pPr>
        </w:p>
      </w:tc>
    </w:tr>
  </w:tbl>
  <w:p w14:paraId="26CACFC3" w14:textId="77777777" w:rsidR="00094984" w:rsidRPr="00BC3B53" w:rsidRDefault="00094984" w:rsidP="00B523B1">
    <w:pP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412323"/>
      <w:docPartObj>
        <w:docPartGallery w:val="Page Numbers (Bottom of Page)"/>
        <w:docPartUnique/>
      </w:docPartObj>
    </w:sdtPr>
    <w:sdtEndPr/>
    <w:sdtContent>
      <w:p w14:paraId="54346F0B" w14:textId="1F8134F4" w:rsidR="00094984" w:rsidRDefault="00094984">
        <w:pPr>
          <w:pStyle w:val="Voettekst"/>
          <w:jc w:val="center"/>
        </w:pPr>
        <w:r>
          <w:fldChar w:fldCharType="begin"/>
        </w:r>
        <w:r>
          <w:instrText xml:space="preserve"> PAGE   \* MERGEFORMAT </w:instrText>
        </w:r>
        <w:r>
          <w:fldChar w:fldCharType="separate"/>
        </w:r>
        <w:r>
          <w:rPr>
            <w:noProof/>
          </w:rPr>
          <w:t>2</w:t>
        </w:r>
        <w:r>
          <w:fldChar w:fldCharType="end"/>
        </w:r>
        <w:r>
          <w:t xml:space="preserve"> van </w:t>
        </w:r>
        <w:r>
          <w:rPr>
            <w:noProof/>
          </w:rPr>
          <w:fldChar w:fldCharType="begin"/>
        </w:r>
        <w:r>
          <w:rPr>
            <w:noProof/>
          </w:rPr>
          <w:instrText xml:space="preserve"> NUMPAGES   \* MERGEFORMAT </w:instrText>
        </w:r>
        <w:r>
          <w:rPr>
            <w:noProof/>
          </w:rPr>
          <w:fldChar w:fldCharType="separate"/>
        </w:r>
        <w:r>
          <w:rPr>
            <w:noProof/>
          </w:rPr>
          <w:t>20</w:t>
        </w:r>
        <w:r>
          <w:rPr>
            <w:noProof/>
          </w:rPr>
          <w:fldChar w:fldCharType="end"/>
        </w:r>
      </w:p>
    </w:sdtContent>
  </w:sdt>
  <w:p w14:paraId="7A94E4D1" w14:textId="77777777" w:rsidR="00094984" w:rsidRPr="004E078B" w:rsidRDefault="00094984" w:rsidP="00B74DD5">
    <w:pP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45BF" w14:textId="77777777" w:rsidR="00094984" w:rsidRPr="00BC3B53" w:rsidRDefault="00094984" w:rsidP="0039744C">
    <w:pPr>
      <w:spacing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260"/>
      <w:gridCol w:w="1392"/>
    </w:tblGrid>
    <w:tr w:rsidR="00094984" w14:paraId="01BF038E" w14:textId="77777777">
      <w:trPr>
        <w:trHeight w:hRule="exact" w:val="240"/>
      </w:trPr>
      <w:tc>
        <w:tcPr>
          <w:tcW w:w="6260" w:type="dxa"/>
          <w:shd w:val="clear" w:color="auto" w:fill="auto"/>
        </w:tcPr>
        <w:p w14:paraId="1B2EDCCD" w14:textId="64B730F1" w:rsidR="00094984" w:rsidRPr="00C12E90" w:rsidRDefault="00094984" w:rsidP="004B7A11">
          <w:r w:rsidRPr="006B1455">
            <w:t xml:space="preserve">Pagina </w:t>
          </w:r>
          <w:r w:rsidRPr="006B1455">
            <w:fldChar w:fldCharType="begin"/>
          </w:r>
          <w:r w:rsidRPr="006B1455">
            <w:instrText xml:space="preserve"> PAGE   \* MERGEFORMAT </w:instrText>
          </w:r>
          <w:r w:rsidRPr="006B1455">
            <w:fldChar w:fldCharType="separate"/>
          </w:r>
          <w:r>
            <w:rPr>
              <w:noProof/>
            </w:rPr>
            <w:t>16</w:t>
          </w:r>
          <w:r w:rsidRPr="006B1455">
            <w:fldChar w:fldCharType="end"/>
          </w:r>
          <w:r w:rsidRPr="006B1455">
            <w:t xml:space="preserve"> van </w:t>
          </w:r>
          <w:r>
            <w:rPr>
              <w:noProof/>
            </w:rPr>
            <w:fldChar w:fldCharType="begin"/>
          </w:r>
          <w:r>
            <w:rPr>
              <w:noProof/>
            </w:rPr>
            <w:instrText xml:space="preserve"> NUMPAGES   \* MERGEFORMAT </w:instrText>
          </w:r>
          <w:r>
            <w:rPr>
              <w:noProof/>
            </w:rPr>
            <w:fldChar w:fldCharType="separate"/>
          </w:r>
          <w:r>
            <w:rPr>
              <w:noProof/>
            </w:rPr>
            <w:t>21</w:t>
          </w:r>
          <w:r>
            <w:rPr>
              <w:noProof/>
            </w:rPr>
            <w:fldChar w:fldCharType="end"/>
          </w:r>
        </w:p>
      </w:tc>
      <w:tc>
        <w:tcPr>
          <w:tcW w:w="1392" w:type="dxa"/>
        </w:tcPr>
        <w:p w14:paraId="6FD9632F" w14:textId="77777777" w:rsidR="00094984" w:rsidRPr="006B1455" w:rsidRDefault="00094984" w:rsidP="00B523B1">
          <w:pPr>
            <w:jc w:val="right"/>
          </w:pPr>
        </w:p>
      </w:tc>
    </w:tr>
  </w:tbl>
  <w:p w14:paraId="17F80D45" w14:textId="77777777" w:rsidR="00094984" w:rsidRPr="00BC3B53" w:rsidRDefault="00094984" w:rsidP="00B523B1">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595E" w14:textId="77777777" w:rsidR="005F4BD0" w:rsidRPr="00B35331" w:rsidRDefault="005F4BD0" w:rsidP="00B35331">
      <w:pPr>
        <w:pStyle w:val="Voettekst"/>
      </w:pPr>
    </w:p>
  </w:footnote>
  <w:footnote w:type="continuationSeparator" w:id="0">
    <w:p w14:paraId="4333AA9C" w14:textId="77777777" w:rsidR="005F4BD0" w:rsidRDefault="005F4BD0">
      <w:r>
        <w:continuationSeparator/>
      </w:r>
    </w:p>
    <w:p w14:paraId="30250D5F" w14:textId="77777777" w:rsidR="005F4BD0" w:rsidRDefault="005F4BD0"/>
    <w:p w14:paraId="187EC22B" w14:textId="77777777" w:rsidR="005F4BD0" w:rsidRDefault="005F4BD0"/>
  </w:footnote>
  <w:footnote w:type="continuationNotice" w:id="1">
    <w:p w14:paraId="5637FFC8" w14:textId="77777777" w:rsidR="005F4BD0" w:rsidRDefault="005F4BD0">
      <w:pPr>
        <w:spacing w:line="240" w:lineRule="auto"/>
      </w:pPr>
    </w:p>
  </w:footnote>
  <w:footnote w:id="2">
    <w:p w14:paraId="537755F3" w14:textId="77777777" w:rsidR="00094984" w:rsidRDefault="00094984" w:rsidP="004C0A4A">
      <w:pPr>
        <w:pStyle w:val="Voetnoottekst"/>
      </w:pPr>
      <w:r>
        <w:rPr>
          <w:rStyle w:val="Voetnootmarkering"/>
        </w:rPr>
        <w:footnoteRef/>
      </w:r>
      <w:r>
        <w:t xml:space="preserve"> Als op een perceel meerdere beheertypen voorkomen, dan wordt het perceel gesplitst in meerdere beheereenheden, elk met een uniek beheertype.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95FF" w14:textId="77777777" w:rsidR="00094984" w:rsidRDefault="00094984">
    <w:pPr>
      <w:pStyle w:val="Koptekst"/>
    </w:pPr>
  </w:p>
  <w:tbl>
    <w:tblPr>
      <w:tblW w:w="7520" w:type="dxa"/>
      <w:tblLayout w:type="fixed"/>
      <w:tblCellMar>
        <w:left w:w="0" w:type="dxa"/>
        <w:right w:w="0" w:type="dxa"/>
      </w:tblCellMar>
      <w:tblLook w:val="0000" w:firstRow="0" w:lastRow="0" w:firstColumn="0" w:lastColumn="0" w:noHBand="0" w:noVBand="0"/>
    </w:tblPr>
    <w:tblGrid>
      <w:gridCol w:w="7520"/>
    </w:tblGrid>
    <w:tr w:rsidR="00094984" w:rsidRPr="004E078B" w14:paraId="18337A40" w14:textId="77777777">
      <w:trPr>
        <w:trHeight w:val="400"/>
      </w:trPr>
      <w:tc>
        <w:tcPr>
          <w:tcW w:w="7520" w:type="dxa"/>
          <w:shd w:val="clear" w:color="auto" w:fill="auto"/>
        </w:tcPr>
        <w:p w14:paraId="27A24B67" w14:textId="77777777" w:rsidR="00094984" w:rsidRPr="004E078B" w:rsidRDefault="00094984" w:rsidP="00B523B1">
          <w:pPr>
            <w:adjustRightInd w:val="0"/>
            <w:spacing w:line="180" w:lineRule="exact"/>
          </w:pPr>
          <w:r w:rsidRPr="004E078B">
            <w:t>In bewerking | Monitoringsplan PAS | 17 december 2013</w:t>
          </w:r>
        </w:p>
      </w:tc>
    </w:tr>
  </w:tbl>
  <w:p w14:paraId="09E595D6" w14:textId="77777777" w:rsidR="00094984" w:rsidRDefault="00094984" w:rsidP="00B523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20" w:type="dxa"/>
      <w:tblLayout w:type="fixed"/>
      <w:tblCellMar>
        <w:left w:w="0" w:type="dxa"/>
        <w:right w:w="0" w:type="dxa"/>
      </w:tblCellMar>
      <w:tblLook w:val="0000" w:firstRow="0" w:lastRow="0" w:firstColumn="0" w:lastColumn="0" w:noHBand="0" w:noVBand="0"/>
    </w:tblPr>
    <w:tblGrid>
      <w:gridCol w:w="7520"/>
    </w:tblGrid>
    <w:tr w:rsidR="00094984" w:rsidRPr="004E078B" w14:paraId="1FFBC895" w14:textId="77777777">
      <w:trPr>
        <w:trHeight w:val="400"/>
      </w:trPr>
      <w:tc>
        <w:tcPr>
          <w:tcW w:w="7520" w:type="dxa"/>
          <w:shd w:val="clear" w:color="auto" w:fill="auto"/>
        </w:tcPr>
        <w:p w14:paraId="0F49DEFA" w14:textId="0129C91E" w:rsidR="00094984" w:rsidRPr="004E078B" w:rsidRDefault="00094984" w:rsidP="00E2564F">
          <w:bookmarkStart w:id="23" w:name="bmHeaderReport" w:colFirst="0" w:colLast="0"/>
          <w:proofErr w:type="spellStart"/>
          <w:r>
            <w:t>GegevensLeveringsProtocol</w:t>
          </w:r>
          <w:proofErr w:type="spellEnd"/>
          <w:r>
            <w:t xml:space="preserve"> </w:t>
          </w:r>
          <w:r>
            <w:br/>
            <w:t xml:space="preserve">SNL </w:t>
          </w:r>
          <w:proofErr w:type="spellStart"/>
          <w:r>
            <w:t>subsidie-aanvraag</w:t>
          </w:r>
          <w:proofErr w:type="spellEnd"/>
          <w:r>
            <w:t xml:space="preserve"> en -beschikking</w:t>
          </w:r>
          <w:r w:rsidR="0007010E">
            <w:t xml:space="preserve"> </w:t>
          </w:r>
        </w:p>
      </w:tc>
    </w:tr>
    <w:bookmarkEnd w:id="23"/>
  </w:tbl>
  <w:p w14:paraId="194AB29B" w14:textId="77777777" w:rsidR="00094984" w:rsidRPr="004E078B" w:rsidRDefault="00094984" w:rsidP="000D7B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52F4" w14:textId="77777777" w:rsidR="00094984" w:rsidRDefault="0009498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2971" w14:textId="77777777" w:rsidR="00094984" w:rsidRDefault="000949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4AC"/>
    <w:multiLevelType w:val="multilevel"/>
    <w:tmpl w:val="1826DC46"/>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 w15:restartNumberingAfterBreak="0">
    <w:nsid w:val="0A4120A4"/>
    <w:multiLevelType w:val="hybridMultilevel"/>
    <w:tmpl w:val="91B6640E"/>
    <w:lvl w:ilvl="0" w:tplc="0413000F">
      <w:start w:val="1"/>
      <w:numFmt w:val="bullet"/>
      <w:pStyle w:val="Lijstopsomteken"/>
      <w:lvlText w:val="•"/>
      <w:lvlJc w:val="left"/>
      <w:pPr>
        <w:tabs>
          <w:tab w:val="num" w:pos="227"/>
        </w:tabs>
        <w:ind w:left="227" w:hanging="227"/>
      </w:pPr>
      <w:rPr>
        <w:rFonts w:ascii="Verdana" w:hAnsi="Verdana" w:hint="default"/>
        <w:sz w:val="18"/>
        <w:szCs w:val="18"/>
      </w:rPr>
    </w:lvl>
    <w:lvl w:ilvl="1" w:tplc="04130019">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start w:val="1"/>
      <w:numFmt w:val="bullet"/>
      <w:lvlText w:val=""/>
      <w:lvlJc w:val="left"/>
      <w:pPr>
        <w:tabs>
          <w:tab w:val="num" w:pos="2880"/>
        </w:tabs>
        <w:ind w:left="2880" w:hanging="360"/>
      </w:pPr>
      <w:rPr>
        <w:rFonts w:ascii="Symbol" w:hAnsi="Symbol" w:hint="default"/>
        <w:sz w:val="18"/>
        <w:szCs w:val="18"/>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A746F"/>
    <w:multiLevelType w:val="multilevel"/>
    <w:tmpl w:val="A726D33E"/>
    <w:styleLink w:val="doNummering"/>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972A4"/>
    <w:multiLevelType w:val="hybridMultilevel"/>
    <w:tmpl w:val="DBFA86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EF0E08"/>
    <w:multiLevelType w:val="hybridMultilevel"/>
    <w:tmpl w:val="F2B0DD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7DF4A2C"/>
    <w:multiLevelType w:val="hybridMultilevel"/>
    <w:tmpl w:val="9B62ADAE"/>
    <w:lvl w:ilvl="0" w:tplc="04130001">
      <w:start w:val="1"/>
      <w:numFmt w:val="bullet"/>
      <w:lvlText w:val=""/>
      <w:lvlJc w:val="left"/>
      <w:pPr>
        <w:ind w:left="720" w:hanging="360"/>
      </w:pPr>
      <w:rPr>
        <w:rFonts w:ascii="Symbol" w:hAnsi="Symbol" w:hint="default"/>
      </w:rPr>
    </w:lvl>
    <w:lvl w:ilvl="1" w:tplc="5870123C">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A41F9D"/>
    <w:multiLevelType w:val="multilevel"/>
    <w:tmpl w:val="723CCAEC"/>
    <w:styleLink w:val="doOpsomming"/>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FC4DCA"/>
    <w:multiLevelType w:val="multilevel"/>
    <w:tmpl w:val="BA4CADD2"/>
    <w:styleLink w:val="111111"/>
    <w:lvl w:ilvl="0">
      <w:start w:val="1"/>
      <w:numFmt w:val="decimal"/>
      <w:lvlText w:val="%1."/>
      <w:lvlJc w:val="left"/>
      <w:pPr>
        <w:ind w:left="340" w:hanging="34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9" w15:restartNumberingAfterBreak="0">
    <w:nsid w:val="617C2BA0"/>
    <w:multiLevelType w:val="hybridMultilevel"/>
    <w:tmpl w:val="C0E83FC4"/>
    <w:lvl w:ilvl="0" w:tplc="04130001">
      <w:start w:val="1"/>
      <w:numFmt w:val="decimal"/>
      <w:pStyle w:val="Standaardinspringing"/>
      <w:lvlText w:val="Tabel %1."/>
      <w:lvlJc w:val="left"/>
      <w:pPr>
        <w:tabs>
          <w:tab w:val="num" w:pos="0"/>
        </w:tabs>
        <w:ind w:left="0" w:firstLine="0"/>
      </w:pPr>
      <w:rPr>
        <w:rFonts w:ascii="Verdana" w:hAnsi="Verdana" w:hint="default"/>
        <w:b w:val="0"/>
        <w:i/>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8973E4A"/>
    <w:multiLevelType w:val="hybridMultilevel"/>
    <w:tmpl w:val="D7161E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D3410CF"/>
    <w:multiLevelType w:val="hybridMultilevel"/>
    <w:tmpl w:val="A91AC25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786635">
    <w:abstractNumId w:val="1"/>
  </w:num>
  <w:num w:numId="2" w16cid:durableId="468285904">
    <w:abstractNumId w:val="0"/>
  </w:num>
  <w:num w:numId="3" w16cid:durableId="521894766">
    <w:abstractNumId w:val="8"/>
  </w:num>
  <w:num w:numId="4" w16cid:durableId="1913078611">
    <w:abstractNumId w:val="9"/>
  </w:num>
  <w:num w:numId="5" w16cid:durableId="1548879775">
    <w:abstractNumId w:val="7"/>
  </w:num>
  <w:num w:numId="6" w16cid:durableId="799422975">
    <w:abstractNumId w:val="2"/>
  </w:num>
  <w:num w:numId="7" w16cid:durableId="140998740">
    <w:abstractNumId w:val="6"/>
  </w:num>
  <w:num w:numId="8" w16cid:durableId="1560245635">
    <w:abstractNumId w:val="5"/>
  </w:num>
  <w:num w:numId="9" w16cid:durableId="1873037626">
    <w:abstractNumId w:val="10"/>
  </w:num>
  <w:num w:numId="10" w16cid:durableId="647511777">
    <w:abstractNumId w:val="4"/>
  </w:num>
  <w:num w:numId="11" w16cid:durableId="1598169915">
    <w:abstractNumId w:val="3"/>
  </w:num>
  <w:num w:numId="12" w16cid:durableId="123654740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4504" w:allStyles="0" w:customStyles="0" w:latentStyles="1" w:stylesInUse="0" w:headingStyles="0" w:numberingStyles="0" w:tableStyles="0" w:directFormattingOnRuns="1" w:directFormattingOnParagraphs="0" w:directFormattingOnNumbering="1" w:directFormattingOnTables="0" w:clearFormatting="0" w:top3HeadingStyles="0" w:visibleStyles="1" w:alternateStyleNames="0"/>
  <w:trackRevisions/>
  <w:defaultTabStop w:val="227"/>
  <w:autoHyphenation/>
  <w:hyphenationZone w:val="425"/>
  <w:drawingGridHorizontalSpacing w:val="90"/>
  <w:displayHorizontalDrawingGridEvery w:val="2"/>
  <w:characterSpacingControl w:val="doNotCompress"/>
  <w:savePreviewPicture/>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5694E15DA69C4A2E9DD2FA1F318EE02C|signerAlias" w:val="Jeroen Kusters"/>
    <w:docVar w:name="5694E15DA69C4A2E9DD2FA1F318EE02C|txtEmail" w:val="jeroen.kusters@bij12.nl"/>
    <w:docVar w:name="5694E15DA69C4A2E9DD2FA1F318EE02C|txtFunction" w:val="Adviseur Informatievoorziening Natuur"/>
    <w:docVar w:name="5694E15DA69C4A2E9DD2FA1F318EE02C|txtMobile" w:val="0655202099"/>
    <w:docVar w:name="5694E15DA69C4A2E9DD2FA1F318EE02C|txtSignerName" w:val="Jeroen Kusters"/>
    <w:docVar w:name="chkRubricering" w:val="0"/>
    <w:docVar w:name="cmbStatus" w:val="In bewerking"/>
    <w:docVar w:name="cmbTaal" w:val="Nederlands"/>
    <w:docVar w:name="GeregistreerdDM" w:val="NEE"/>
    <w:docVar w:name="lstMcColofons" w:val="19"/>
    <w:docVar w:name="lstMinDienst" w:val="7"/>
    <w:docVar w:name="NieuwDocument" w:val="Onwaar"/>
    <w:docVar w:name="SjabloonMacro" w:val="Rijksrapport"/>
    <w:docVar w:name="Sjabloonnaam" w:val="Rapport"/>
    <w:docVar w:name="txtAfzenderadres2" w:val="_x000d__x000a_Postbus 8560_x000d__x000a_3503 RN Utrecht"/>
    <w:docVar w:name="txtAuteurs" w:val="DLG: Eric Slangen, Peter van der Molen, Roy de Beijer, Albin Hunia, Joost van Beek, Linda Wassink_x000d__x000a_RIVM: Addo van Pul, Wim van der Maas, Annemarie van Alphen_x000d__x000a_AERIUS: Michiel Schram_x000d__x000a_InfoMil/Rijkswaterstaat: Carola Verbeek, Hans Groot Wassink, Patrick Dijk, Christiaan Langezaal"/>
    <w:docVar w:name="txtBezoekadres1" w:val="St. Jacobsstraat 200"/>
    <w:docVar w:name="txtBezoekadres2" w:val="3511 BT Utrecht"/>
    <w:docVar w:name="txtBijlageRapport" w:val="1-16"/>
    <w:docVar w:name="txtDag" w:val="12"/>
    <w:docVar w:name="txtDatum" w:val="12 december 2012"/>
    <w:docVar w:name="txtDatumLabel" w:val="Datum"/>
    <w:docVar w:name="txtDatumRapport" w:val="17 december 2013"/>
    <w:docVar w:name="txtFaxNr" w:val="030 275 69 99"/>
    <w:docVar w:name="txtJaar" w:val="2012"/>
    <w:docVar w:name="txtKleindochter" w:val="Kernteam  Utrecht"/>
    <w:docVar w:name="txtLegeregel1" w:val=" "/>
    <w:docVar w:name="txtLegeregel2" w:val=" "/>
    <w:docVar w:name="txtLegeregel3" w:val=" "/>
    <w:docVar w:name="txtLegeregel4" w:val=" "/>
    <w:docVar w:name="txtMaand" w:val="12"/>
    <w:docVar w:name="txtMcBestand" w:val="multicolofon.ini"/>
    <w:docVar w:name="txtMcF" w:val="F"/>
    <w:docVar w:name="txtMcM" w:val="M"/>
    <w:docVar w:name="txtMcMap" w:val="C:\Documents and Settings\Hunia\Application Data\Microsoft\Word\Opstarten\"/>
    <w:docVar w:name="txtMcT" w:val="T"/>
    <w:docVar w:name="txtMobielNr" w:val="06 52401556"/>
    <w:docVar w:name="txtNaamContactpersoon" w:val="Eric Slangen"/>
    <w:docVar w:name="txtNaamContactpersoonLabel" w:val="Contactpersoon"/>
    <w:docVar w:name="txtPostadres1" w:val="Postbus 8560"/>
    <w:docVar w:name="txtPostadres2" w:val="3503 RN Utrecht"/>
    <w:docVar w:name="txtProjectleiders" w:val="Eric Slangen, Carola Verbeek, Addo van Pul"/>
    <w:docVar w:name="txtProjectnaam" w:val="PAS Monitoring"/>
    <w:docVar w:name="txtTitel" w:val="Monitoringsplan PAS"/>
    <w:docVar w:name="txtVersie" w:val="1.1"/>
    <w:docVar w:name="txtWebsite" w:val="www.dienstlandelijkgebied.nl"/>
  </w:docVars>
  <w:rsids>
    <w:rsidRoot w:val="00E5381C"/>
    <w:rsid w:val="000011F4"/>
    <w:rsid w:val="00001635"/>
    <w:rsid w:val="00001847"/>
    <w:rsid w:val="0000392E"/>
    <w:rsid w:val="00003D0D"/>
    <w:rsid w:val="00005349"/>
    <w:rsid w:val="000055D9"/>
    <w:rsid w:val="00006F51"/>
    <w:rsid w:val="000116F5"/>
    <w:rsid w:val="00013033"/>
    <w:rsid w:val="00014081"/>
    <w:rsid w:val="00014150"/>
    <w:rsid w:val="0002002B"/>
    <w:rsid w:val="00020189"/>
    <w:rsid w:val="000201C6"/>
    <w:rsid w:val="00020EE4"/>
    <w:rsid w:val="00022274"/>
    <w:rsid w:val="00025D8E"/>
    <w:rsid w:val="00026242"/>
    <w:rsid w:val="00026447"/>
    <w:rsid w:val="0003032C"/>
    <w:rsid w:val="00030BD6"/>
    <w:rsid w:val="000314BF"/>
    <w:rsid w:val="00032249"/>
    <w:rsid w:val="00032BF8"/>
    <w:rsid w:val="00033426"/>
    <w:rsid w:val="00033CAB"/>
    <w:rsid w:val="00034A84"/>
    <w:rsid w:val="00034D94"/>
    <w:rsid w:val="00034EFD"/>
    <w:rsid w:val="00035E67"/>
    <w:rsid w:val="0004121E"/>
    <w:rsid w:val="000414E8"/>
    <w:rsid w:val="00041E92"/>
    <w:rsid w:val="00043E11"/>
    <w:rsid w:val="00044063"/>
    <w:rsid w:val="00044809"/>
    <w:rsid w:val="00044BD5"/>
    <w:rsid w:val="00045E34"/>
    <w:rsid w:val="00046EF3"/>
    <w:rsid w:val="0004793C"/>
    <w:rsid w:val="00050D38"/>
    <w:rsid w:val="00050D65"/>
    <w:rsid w:val="000575A7"/>
    <w:rsid w:val="00057B03"/>
    <w:rsid w:val="0006027D"/>
    <w:rsid w:val="00064086"/>
    <w:rsid w:val="00064CC0"/>
    <w:rsid w:val="00065306"/>
    <w:rsid w:val="00065804"/>
    <w:rsid w:val="0007010E"/>
    <w:rsid w:val="000707B2"/>
    <w:rsid w:val="00071F28"/>
    <w:rsid w:val="00074C17"/>
    <w:rsid w:val="00075E97"/>
    <w:rsid w:val="000812EE"/>
    <w:rsid w:val="00081825"/>
    <w:rsid w:val="00082BB1"/>
    <w:rsid w:val="00084335"/>
    <w:rsid w:val="00084662"/>
    <w:rsid w:val="00091362"/>
    <w:rsid w:val="00094984"/>
    <w:rsid w:val="00094B45"/>
    <w:rsid w:val="000964BB"/>
    <w:rsid w:val="00096680"/>
    <w:rsid w:val="00096B4C"/>
    <w:rsid w:val="00096BC4"/>
    <w:rsid w:val="0009737D"/>
    <w:rsid w:val="000978F0"/>
    <w:rsid w:val="000979B8"/>
    <w:rsid w:val="00097EBD"/>
    <w:rsid w:val="000A01F6"/>
    <w:rsid w:val="000A1036"/>
    <w:rsid w:val="000A1267"/>
    <w:rsid w:val="000A3267"/>
    <w:rsid w:val="000A4CB1"/>
    <w:rsid w:val="000A68A3"/>
    <w:rsid w:val="000B2A0F"/>
    <w:rsid w:val="000B3260"/>
    <w:rsid w:val="000B4610"/>
    <w:rsid w:val="000B6C70"/>
    <w:rsid w:val="000B7281"/>
    <w:rsid w:val="000C0C78"/>
    <w:rsid w:val="000C2549"/>
    <w:rsid w:val="000C32E5"/>
    <w:rsid w:val="000C3F40"/>
    <w:rsid w:val="000C43A2"/>
    <w:rsid w:val="000C502F"/>
    <w:rsid w:val="000C5280"/>
    <w:rsid w:val="000C6B0C"/>
    <w:rsid w:val="000C775E"/>
    <w:rsid w:val="000D06EC"/>
    <w:rsid w:val="000D38E1"/>
    <w:rsid w:val="000D478C"/>
    <w:rsid w:val="000D6DF7"/>
    <w:rsid w:val="000D7BB7"/>
    <w:rsid w:val="000E143D"/>
    <w:rsid w:val="000E2F75"/>
    <w:rsid w:val="000E37CB"/>
    <w:rsid w:val="000E44DD"/>
    <w:rsid w:val="000E7293"/>
    <w:rsid w:val="000F1A72"/>
    <w:rsid w:val="000F2632"/>
    <w:rsid w:val="000F308A"/>
    <w:rsid w:val="000F43DE"/>
    <w:rsid w:val="000F483A"/>
    <w:rsid w:val="000F699B"/>
    <w:rsid w:val="000F7409"/>
    <w:rsid w:val="0010164C"/>
    <w:rsid w:val="001036CC"/>
    <w:rsid w:val="00103C32"/>
    <w:rsid w:val="001051FD"/>
    <w:rsid w:val="0010540A"/>
    <w:rsid w:val="00105F4A"/>
    <w:rsid w:val="0011012E"/>
    <w:rsid w:val="00110346"/>
    <w:rsid w:val="00112D1C"/>
    <w:rsid w:val="00112DBC"/>
    <w:rsid w:val="0011314E"/>
    <w:rsid w:val="00116A14"/>
    <w:rsid w:val="001207D9"/>
    <w:rsid w:val="0012135D"/>
    <w:rsid w:val="001214CD"/>
    <w:rsid w:val="0012294D"/>
    <w:rsid w:val="00123082"/>
    <w:rsid w:val="00123704"/>
    <w:rsid w:val="0012398C"/>
    <w:rsid w:val="00125B79"/>
    <w:rsid w:val="00125E4F"/>
    <w:rsid w:val="001270C7"/>
    <w:rsid w:val="00127B47"/>
    <w:rsid w:val="00130F58"/>
    <w:rsid w:val="00131023"/>
    <w:rsid w:val="0013121B"/>
    <w:rsid w:val="00131399"/>
    <w:rsid w:val="001376FC"/>
    <w:rsid w:val="001429A1"/>
    <w:rsid w:val="00142BCD"/>
    <w:rsid w:val="00145FE9"/>
    <w:rsid w:val="0014786A"/>
    <w:rsid w:val="00147A80"/>
    <w:rsid w:val="00147B08"/>
    <w:rsid w:val="001516A4"/>
    <w:rsid w:val="00151713"/>
    <w:rsid w:val="001546F6"/>
    <w:rsid w:val="001551CD"/>
    <w:rsid w:val="001552F8"/>
    <w:rsid w:val="001565BE"/>
    <w:rsid w:val="001565D9"/>
    <w:rsid w:val="00160070"/>
    <w:rsid w:val="001622C3"/>
    <w:rsid w:val="0016336F"/>
    <w:rsid w:val="001634F4"/>
    <w:rsid w:val="00164E1E"/>
    <w:rsid w:val="00167008"/>
    <w:rsid w:val="00167615"/>
    <w:rsid w:val="00167CF7"/>
    <w:rsid w:val="001708B3"/>
    <w:rsid w:val="00170D63"/>
    <w:rsid w:val="00170FB5"/>
    <w:rsid w:val="00171FC3"/>
    <w:rsid w:val="001737BF"/>
    <w:rsid w:val="00176DC6"/>
    <w:rsid w:val="001802CA"/>
    <w:rsid w:val="00182D43"/>
    <w:rsid w:val="0018397E"/>
    <w:rsid w:val="00183F13"/>
    <w:rsid w:val="001852AA"/>
    <w:rsid w:val="00185576"/>
    <w:rsid w:val="00185951"/>
    <w:rsid w:val="001864C3"/>
    <w:rsid w:val="001907A1"/>
    <w:rsid w:val="00191F4C"/>
    <w:rsid w:val="001923BF"/>
    <w:rsid w:val="001923F7"/>
    <w:rsid w:val="0019334A"/>
    <w:rsid w:val="001944EA"/>
    <w:rsid w:val="0019497A"/>
    <w:rsid w:val="00195309"/>
    <w:rsid w:val="001A158E"/>
    <w:rsid w:val="001A2028"/>
    <w:rsid w:val="001A2505"/>
    <w:rsid w:val="001A36BB"/>
    <w:rsid w:val="001A4747"/>
    <w:rsid w:val="001A4D91"/>
    <w:rsid w:val="001A5EAB"/>
    <w:rsid w:val="001A71B6"/>
    <w:rsid w:val="001B0372"/>
    <w:rsid w:val="001B03FF"/>
    <w:rsid w:val="001B0D70"/>
    <w:rsid w:val="001B4935"/>
    <w:rsid w:val="001B4FBE"/>
    <w:rsid w:val="001B7B05"/>
    <w:rsid w:val="001B7D7E"/>
    <w:rsid w:val="001C02F3"/>
    <w:rsid w:val="001C073C"/>
    <w:rsid w:val="001C10E5"/>
    <w:rsid w:val="001C4700"/>
    <w:rsid w:val="001C47F8"/>
    <w:rsid w:val="001C793E"/>
    <w:rsid w:val="001D02F0"/>
    <w:rsid w:val="001D043D"/>
    <w:rsid w:val="001D0D3B"/>
    <w:rsid w:val="001D0F1E"/>
    <w:rsid w:val="001D1901"/>
    <w:rsid w:val="001D1F03"/>
    <w:rsid w:val="001D26EF"/>
    <w:rsid w:val="001D30C9"/>
    <w:rsid w:val="001D3A8A"/>
    <w:rsid w:val="001D4E8B"/>
    <w:rsid w:val="001D5178"/>
    <w:rsid w:val="001E174D"/>
    <w:rsid w:val="001E1F93"/>
    <w:rsid w:val="001E2654"/>
    <w:rsid w:val="001E28B9"/>
    <w:rsid w:val="001E3336"/>
    <w:rsid w:val="001E34C6"/>
    <w:rsid w:val="001E3EBD"/>
    <w:rsid w:val="001E3F15"/>
    <w:rsid w:val="001E4432"/>
    <w:rsid w:val="001E5581"/>
    <w:rsid w:val="001F1FF7"/>
    <w:rsid w:val="001F21FA"/>
    <w:rsid w:val="001F31CB"/>
    <w:rsid w:val="001F354F"/>
    <w:rsid w:val="001F3831"/>
    <w:rsid w:val="001F55F4"/>
    <w:rsid w:val="001F5FE3"/>
    <w:rsid w:val="001F7F2C"/>
    <w:rsid w:val="00202126"/>
    <w:rsid w:val="00202798"/>
    <w:rsid w:val="00203C1B"/>
    <w:rsid w:val="002042C1"/>
    <w:rsid w:val="00204AF9"/>
    <w:rsid w:val="002057F5"/>
    <w:rsid w:val="00206F82"/>
    <w:rsid w:val="00211FFE"/>
    <w:rsid w:val="00213A42"/>
    <w:rsid w:val="00214550"/>
    <w:rsid w:val="00215DB5"/>
    <w:rsid w:val="002168B9"/>
    <w:rsid w:val="00216ADD"/>
    <w:rsid w:val="00216C43"/>
    <w:rsid w:val="00216F96"/>
    <w:rsid w:val="00217C32"/>
    <w:rsid w:val="00217D87"/>
    <w:rsid w:val="0022320A"/>
    <w:rsid w:val="00223ACE"/>
    <w:rsid w:val="00223ADE"/>
    <w:rsid w:val="00224B2E"/>
    <w:rsid w:val="00224C66"/>
    <w:rsid w:val="0022655C"/>
    <w:rsid w:val="00233BE5"/>
    <w:rsid w:val="00235FD4"/>
    <w:rsid w:val="00236DD6"/>
    <w:rsid w:val="00237EDA"/>
    <w:rsid w:val="0024103D"/>
    <w:rsid w:val="002428E3"/>
    <w:rsid w:val="00242ACD"/>
    <w:rsid w:val="00242F0A"/>
    <w:rsid w:val="00243159"/>
    <w:rsid w:val="00243BE4"/>
    <w:rsid w:val="00245447"/>
    <w:rsid w:val="00245483"/>
    <w:rsid w:val="0025146A"/>
    <w:rsid w:val="0025202C"/>
    <w:rsid w:val="002557F8"/>
    <w:rsid w:val="00257165"/>
    <w:rsid w:val="00257E6C"/>
    <w:rsid w:val="00260227"/>
    <w:rsid w:val="00260BAF"/>
    <w:rsid w:val="00260C3A"/>
    <w:rsid w:val="00262143"/>
    <w:rsid w:val="00262B32"/>
    <w:rsid w:val="00262B3B"/>
    <w:rsid w:val="002636BD"/>
    <w:rsid w:val="00263D63"/>
    <w:rsid w:val="002650F7"/>
    <w:rsid w:val="0026601A"/>
    <w:rsid w:val="00273A2E"/>
    <w:rsid w:val="00273DBE"/>
    <w:rsid w:val="00274EAC"/>
    <w:rsid w:val="0027649E"/>
    <w:rsid w:val="00280481"/>
    <w:rsid w:val="00280F74"/>
    <w:rsid w:val="0028259A"/>
    <w:rsid w:val="002834A0"/>
    <w:rsid w:val="00284B8E"/>
    <w:rsid w:val="00286998"/>
    <w:rsid w:val="0029234B"/>
    <w:rsid w:val="00294859"/>
    <w:rsid w:val="00294D30"/>
    <w:rsid w:val="00294FB0"/>
    <w:rsid w:val="002974AA"/>
    <w:rsid w:val="00297FEC"/>
    <w:rsid w:val="002A0036"/>
    <w:rsid w:val="002A4A4D"/>
    <w:rsid w:val="002A58A6"/>
    <w:rsid w:val="002A5C08"/>
    <w:rsid w:val="002A5D5A"/>
    <w:rsid w:val="002B0258"/>
    <w:rsid w:val="002B153C"/>
    <w:rsid w:val="002B168E"/>
    <w:rsid w:val="002B2CA1"/>
    <w:rsid w:val="002B577D"/>
    <w:rsid w:val="002B6066"/>
    <w:rsid w:val="002B7FFE"/>
    <w:rsid w:val="002C0DFF"/>
    <w:rsid w:val="002C3A62"/>
    <w:rsid w:val="002C47AB"/>
    <w:rsid w:val="002C7DB4"/>
    <w:rsid w:val="002D1EA5"/>
    <w:rsid w:val="002D2B07"/>
    <w:rsid w:val="002D3170"/>
    <w:rsid w:val="002D317B"/>
    <w:rsid w:val="002D47A5"/>
    <w:rsid w:val="002D715B"/>
    <w:rsid w:val="002D75BD"/>
    <w:rsid w:val="002E02F6"/>
    <w:rsid w:val="002E0F69"/>
    <w:rsid w:val="002E10DC"/>
    <w:rsid w:val="002E14E1"/>
    <w:rsid w:val="002E29B7"/>
    <w:rsid w:val="002E300F"/>
    <w:rsid w:val="002E439C"/>
    <w:rsid w:val="002E519F"/>
    <w:rsid w:val="002F0510"/>
    <w:rsid w:val="002F0EEA"/>
    <w:rsid w:val="002F35DC"/>
    <w:rsid w:val="002F395A"/>
    <w:rsid w:val="002F3F8D"/>
    <w:rsid w:val="002F455E"/>
    <w:rsid w:val="002F54AE"/>
    <w:rsid w:val="002F5B3A"/>
    <w:rsid w:val="002F604F"/>
    <w:rsid w:val="002F798A"/>
    <w:rsid w:val="0030004D"/>
    <w:rsid w:val="00300C11"/>
    <w:rsid w:val="00301950"/>
    <w:rsid w:val="003027FC"/>
    <w:rsid w:val="003034B0"/>
    <w:rsid w:val="0030387C"/>
    <w:rsid w:val="00303A9F"/>
    <w:rsid w:val="00306269"/>
    <w:rsid w:val="0031013E"/>
    <w:rsid w:val="003106C5"/>
    <w:rsid w:val="00310E36"/>
    <w:rsid w:val="00312597"/>
    <w:rsid w:val="00315A2A"/>
    <w:rsid w:val="00315E55"/>
    <w:rsid w:val="0032262C"/>
    <w:rsid w:val="00322ADA"/>
    <w:rsid w:val="0032355C"/>
    <w:rsid w:val="00323AE6"/>
    <w:rsid w:val="00323B54"/>
    <w:rsid w:val="00325141"/>
    <w:rsid w:val="00327C49"/>
    <w:rsid w:val="003305CF"/>
    <w:rsid w:val="00332F70"/>
    <w:rsid w:val="00334776"/>
    <w:rsid w:val="00340111"/>
    <w:rsid w:val="00342938"/>
    <w:rsid w:val="003434ED"/>
    <w:rsid w:val="0034754B"/>
    <w:rsid w:val="003536B1"/>
    <w:rsid w:val="00353D56"/>
    <w:rsid w:val="00353F7A"/>
    <w:rsid w:val="00354ACD"/>
    <w:rsid w:val="00354D20"/>
    <w:rsid w:val="00354D3B"/>
    <w:rsid w:val="00354DEA"/>
    <w:rsid w:val="00354FB5"/>
    <w:rsid w:val="003572B3"/>
    <w:rsid w:val="00360273"/>
    <w:rsid w:val="0036223B"/>
    <w:rsid w:val="0036252A"/>
    <w:rsid w:val="00363EED"/>
    <w:rsid w:val="00364D9D"/>
    <w:rsid w:val="0036522C"/>
    <w:rsid w:val="00365FA1"/>
    <w:rsid w:val="00367225"/>
    <w:rsid w:val="003701B1"/>
    <w:rsid w:val="003737A8"/>
    <w:rsid w:val="0037461E"/>
    <w:rsid w:val="00374748"/>
    <w:rsid w:val="00376CD5"/>
    <w:rsid w:val="00377253"/>
    <w:rsid w:val="00377CB1"/>
    <w:rsid w:val="00381259"/>
    <w:rsid w:val="0038189A"/>
    <w:rsid w:val="00383906"/>
    <w:rsid w:val="00383B97"/>
    <w:rsid w:val="00383DA1"/>
    <w:rsid w:val="003849EF"/>
    <w:rsid w:val="00385244"/>
    <w:rsid w:val="00390912"/>
    <w:rsid w:val="00393D21"/>
    <w:rsid w:val="00394222"/>
    <w:rsid w:val="003952EB"/>
    <w:rsid w:val="00395579"/>
    <w:rsid w:val="0039744C"/>
    <w:rsid w:val="00397540"/>
    <w:rsid w:val="00397617"/>
    <w:rsid w:val="003A06C8"/>
    <w:rsid w:val="003A0D7C"/>
    <w:rsid w:val="003A156E"/>
    <w:rsid w:val="003A1A12"/>
    <w:rsid w:val="003A1F4E"/>
    <w:rsid w:val="003A3997"/>
    <w:rsid w:val="003A4CBD"/>
    <w:rsid w:val="003A74F5"/>
    <w:rsid w:val="003A788D"/>
    <w:rsid w:val="003A7B63"/>
    <w:rsid w:val="003B13F1"/>
    <w:rsid w:val="003B26FE"/>
    <w:rsid w:val="003B32DB"/>
    <w:rsid w:val="003B58E3"/>
    <w:rsid w:val="003B6AF6"/>
    <w:rsid w:val="003B710C"/>
    <w:rsid w:val="003B7612"/>
    <w:rsid w:val="003B7EE7"/>
    <w:rsid w:val="003C132B"/>
    <w:rsid w:val="003C18C0"/>
    <w:rsid w:val="003C7A58"/>
    <w:rsid w:val="003C7E0C"/>
    <w:rsid w:val="003C7E4F"/>
    <w:rsid w:val="003D0EAB"/>
    <w:rsid w:val="003D3024"/>
    <w:rsid w:val="003D39EC"/>
    <w:rsid w:val="003E3DD5"/>
    <w:rsid w:val="003E531C"/>
    <w:rsid w:val="003E5DBA"/>
    <w:rsid w:val="003E6A3A"/>
    <w:rsid w:val="003F0026"/>
    <w:rsid w:val="003F0600"/>
    <w:rsid w:val="003F1709"/>
    <w:rsid w:val="003F3CBF"/>
    <w:rsid w:val="003F44B7"/>
    <w:rsid w:val="003F4A16"/>
    <w:rsid w:val="003F4A66"/>
    <w:rsid w:val="003F4A8B"/>
    <w:rsid w:val="003F5B01"/>
    <w:rsid w:val="003F646C"/>
    <w:rsid w:val="003F7A1E"/>
    <w:rsid w:val="00400213"/>
    <w:rsid w:val="0040081D"/>
    <w:rsid w:val="0040177B"/>
    <w:rsid w:val="004045EC"/>
    <w:rsid w:val="00407205"/>
    <w:rsid w:val="00407872"/>
    <w:rsid w:val="0041123A"/>
    <w:rsid w:val="004114B6"/>
    <w:rsid w:val="004114C0"/>
    <w:rsid w:val="00411BF8"/>
    <w:rsid w:val="0041320F"/>
    <w:rsid w:val="00413D48"/>
    <w:rsid w:val="00413F16"/>
    <w:rsid w:val="00415E1D"/>
    <w:rsid w:val="00416487"/>
    <w:rsid w:val="00420BDB"/>
    <w:rsid w:val="00420BDF"/>
    <w:rsid w:val="004213B0"/>
    <w:rsid w:val="00421788"/>
    <w:rsid w:val="004223AD"/>
    <w:rsid w:val="0042298C"/>
    <w:rsid w:val="00422C43"/>
    <w:rsid w:val="00422FEE"/>
    <w:rsid w:val="00425027"/>
    <w:rsid w:val="00425B09"/>
    <w:rsid w:val="0042609B"/>
    <w:rsid w:val="004340F9"/>
    <w:rsid w:val="004361A8"/>
    <w:rsid w:val="00440C48"/>
    <w:rsid w:val="00441AC2"/>
    <w:rsid w:val="00442C33"/>
    <w:rsid w:val="00443441"/>
    <w:rsid w:val="00444043"/>
    <w:rsid w:val="00444592"/>
    <w:rsid w:val="00445096"/>
    <w:rsid w:val="00445E69"/>
    <w:rsid w:val="0044637F"/>
    <w:rsid w:val="00450FD4"/>
    <w:rsid w:val="004520E4"/>
    <w:rsid w:val="0045258A"/>
    <w:rsid w:val="00452BCD"/>
    <w:rsid w:val="00454891"/>
    <w:rsid w:val="00456B63"/>
    <w:rsid w:val="004575C7"/>
    <w:rsid w:val="00457741"/>
    <w:rsid w:val="0045794F"/>
    <w:rsid w:val="004613D8"/>
    <w:rsid w:val="00461946"/>
    <w:rsid w:val="00461A15"/>
    <w:rsid w:val="00465C1B"/>
    <w:rsid w:val="004666A2"/>
    <w:rsid w:val="00466C8F"/>
    <w:rsid w:val="00466D36"/>
    <w:rsid w:val="00470783"/>
    <w:rsid w:val="00470AC1"/>
    <w:rsid w:val="0047112A"/>
    <w:rsid w:val="00471D17"/>
    <w:rsid w:val="0047432C"/>
    <w:rsid w:val="00474F6D"/>
    <w:rsid w:val="00474F9A"/>
    <w:rsid w:val="00475093"/>
    <w:rsid w:val="00476298"/>
    <w:rsid w:val="00480505"/>
    <w:rsid w:val="00482E9D"/>
    <w:rsid w:val="00483F0B"/>
    <w:rsid w:val="00484A83"/>
    <w:rsid w:val="00484B03"/>
    <w:rsid w:val="00485985"/>
    <w:rsid w:val="004861F6"/>
    <w:rsid w:val="0048733F"/>
    <w:rsid w:val="00491CFE"/>
    <w:rsid w:val="004924D5"/>
    <w:rsid w:val="00492A5E"/>
    <w:rsid w:val="00494238"/>
    <w:rsid w:val="004949E6"/>
    <w:rsid w:val="00495E0B"/>
    <w:rsid w:val="004A01F0"/>
    <w:rsid w:val="004A1582"/>
    <w:rsid w:val="004A2FDE"/>
    <w:rsid w:val="004A3210"/>
    <w:rsid w:val="004A4859"/>
    <w:rsid w:val="004A60CA"/>
    <w:rsid w:val="004A6CA2"/>
    <w:rsid w:val="004B02EC"/>
    <w:rsid w:val="004B0B41"/>
    <w:rsid w:val="004B0DB2"/>
    <w:rsid w:val="004B1877"/>
    <w:rsid w:val="004B5452"/>
    <w:rsid w:val="004B5465"/>
    <w:rsid w:val="004B7135"/>
    <w:rsid w:val="004B7807"/>
    <w:rsid w:val="004B7821"/>
    <w:rsid w:val="004B7A11"/>
    <w:rsid w:val="004B7F93"/>
    <w:rsid w:val="004C06D6"/>
    <w:rsid w:val="004C0A4A"/>
    <w:rsid w:val="004C114E"/>
    <w:rsid w:val="004C37D0"/>
    <w:rsid w:val="004C459D"/>
    <w:rsid w:val="004C7E04"/>
    <w:rsid w:val="004D4207"/>
    <w:rsid w:val="004D476F"/>
    <w:rsid w:val="004D5477"/>
    <w:rsid w:val="004D6EEC"/>
    <w:rsid w:val="004D7F94"/>
    <w:rsid w:val="004E078B"/>
    <w:rsid w:val="004E0EED"/>
    <w:rsid w:val="004E13BE"/>
    <w:rsid w:val="004E1AA2"/>
    <w:rsid w:val="004E32F0"/>
    <w:rsid w:val="004E3627"/>
    <w:rsid w:val="004E3E33"/>
    <w:rsid w:val="004E3FB9"/>
    <w:rsid w:val="004E4C2C"/>
    <w:rsid w:val="004E5979"/>
    <w:rsid w:val="004E5FC9"/>
    <w:rsid w:val="004E6B40"/>
    <w:rsid w:val="004F0CCE"/>
    <w:rsid w:val="004F57F0"/>
    <w:rsid w:val="004F5B7C"/>
    <w:rsid w:val="004F6461"/>
    <w:rsid w:val="005013ED"/>
    <w:rsid w:val="0050189F"/>
    <w:rsid w:val="00503E52"/>
    <w:rsid w:val="005043F4"/>
    <w:rsid w:val="00506875"/>
    <w:rsid w:val="005100F5"/>
    <w:rsid w:val="00510800"/>
    <w:rsid w:val="00511D9E"/>
    <w:rsid w:val="005124EB"/>
    <w:rsid w:val="00516022"/>
    <w:rsid w:val="00516DE6"/>
    <w:rsid w:val="00517D8C"/>
    <w:rsid w:val="00517E7A"/>
    <w:rsid w:val="00521CEE"/>
    <w:rsid w:val="00522304"/>
    <w:rsid w:val="00522D49"/>
    <w:rsid w:val="00523298"/>
    <w:rsid w:val="0052450D"/>
    <w:rsid w:val="0052590E"/>
    <w:rsid w:val="00530B00"/>
    <w:rsid w:val="00531F79"/>
    <w:rsid w:val="00532E81"/>
    <w:rsid w:val="0053349D"/>
    <w:rsid w:val="00533BFE"/>
    <w:rsid w:val="00533CD1"/>
    <w:rsid w:val="00533D5B"/>
    <w:rsid w:val="00533FF3"/>
    <w:rsid w:val="00534880"/>
    <w:rsid w:val="005362F3"/>
    <w:rsid w:val="00536ADC"/>
    <w:rsid w:val="00537275"/>
    <w:rsid w:val="005375BD"/>
    <w:rsid w:val="0054161C"/>
    <w:rsid w:val="005422F6"/>
    <w:rsid w:val="005424EE"/>
    <w:rsid w:val="00542CE3"/>
    <w:rsid w:val="0054340C"/>
    <w:rsid w:val="00543724"/>
    <w:rsid w:val="005447A7"/>
    <w:rsid w:val="00544837"/>
    <w:rsid w:val="00545989"/>
    <w:rsid w:val="00546FCD"/>
    <w:rsid w:val="00550621"/>
    <w:rsid w:val="00551068"/>
    <w:rsid w:val="00552137"/>
    <w:rsid w:val="00553433"/>
    <w:rsid w:val="005534E6"/>
    <w:rsid w:val="00554367"/>
    <w:rsid w:val="005547C9"/>
    <w:rsid w:val="005556B2"/>
    <w:rsid w:val="00560653"/>
    <w:rsid w:val="00563770"/>
    <w:rsid w:val="0056454C"/>
    <w:rsid w:val="00565675"/>
    <w:rsid w:val="00565EDB"/>
    <w:rsid w:val="005660A6"/>
    <w:rsid w:val="00570B4D"/>
    <w:rsid w:val="00573041"/>
    <w:rsid w:val="0057386A"/>
    <w:rsid w:val="00573A6C"/>
    <w:rsid w:val="005746BA"/>
    <w:rsid w:val="00576BFA"/>
    <w:rsid w:val="0057751F"/>
    <w:rsid w:val="00582C88"/>
    <w:rsid w:val="0058499E"/>
    <w:rsid w:val="0058588F"/>
    <w:rsid w:val="00585D73"/>
    <w:rsid w:val="00585E2E"/>
    <w:rsid w:val="00586D7D"/>
    <w:rsid w:val="0058741E"/>
    <w:rsid w:val="00587575"/>
    <w:rsid w:val="005903FB"/>
    <w:rsid w:val="0059337B"/>
    <w:rsid w:val="00596062"/>
    <w:rsid w:val="005A03A3"/>
    <w:rsid w:val="005A0B37"/>
    <w:rsid w:val="005A0DF5"/>
    <w:rsid w:val="005A1473"/>
    <w:rsid w:val="005A18CF"/>
    <w:rsid w:val="005A772D"/>
    <w:rsid w:val="005B0BC7"/>
    <w:rsid w:val="005B43F0"/>
    <w:rsid w:val="005B4F97"/>
    <w:rsid w:val="005B7561"/>
    <w:rsid w:val="005B77E3"/>
    <w:rsid w:val="005B791D"/>
    <w:rsid w:val="005C164B"/>
    <w:rsid w:val="005C1A19"/>
    <w:rsid w:val="005C1A3A"/>
    <w:rsid w:val="005C1EEB"/>
    <w:rsid w:val="005C2431"/>
    <w:rsid w:val="005C3A3C"/>
    <w:rsid w:val="005C3FE0"/>
    <w:rsid w:val="005C4A55"/>
    <w:rsid w:val="005C4A92"/>
    <w:rsid w:val="005C58D6"/>
    <w:rsid w:val="005C69E2"/>
    <w:rsid w:val="005C6E8D"/>
    <w:rsid w:val="005C740C"/>
    <w:rsid w:val="005D0300"/>
    <w:rsid w:val="005D1126"/>
    <w:rsid w:val="005D1D47"/>
    <w:rsid w:val="005D2829"/>
    <w:rsid w:val="005D2B23"/>
    <w:rsid w:val="005D37EF"/>
    <w:rsid w:val="005D4670"/>
    <w:rsid w:val="005D5AC2"/>
    <w:rsid w:val="005D7359"/>
    <w:rsid w:val="005D78AB"/>
    <w:rsid w:val="005E2D4D"/>
    <w:rsid w:val="005E3A8A"/>
    <w:rsid w:val="005E5614"/>
    <w:rsid w:val="005E6CB8"/>
    <w:rsid w:val="005E7FAF"/>
    <w:rsid w:val="005F06A8"/>
    <w:rsid w:val="005F0B11"/>
    <w:rsid w:val="005F0E31"/>
    <w:rsid w:val="005F1AED"/>
    <w:rsid w:val="005F254D"/>
    <w:rsid w:val="005F2F08"/>
    <w:rsid w:val="005F4BD0"/>
    <w:rsid w:val="005F6F44"/>
    <w:rsid w:val="005F707F"/>
    <w:rsid w:val="00600248"/>
    <w:rsid w:val="00600314"/>
    <w:rsid w:val="00603734"/>
    <w:rsid w:val="00604859"/>
    <w:rsid w:val="006048F4"/>
    <w:rsid w:val="00604B4C"/>
    <w:rsid w:val="00605C80"/>
    <w:rsid w:val="0060660A"/>
    <w:rsid w:val="00610510"/>
    <w:rsid w:val="00612294"/>
    <w:rsid w:val="00612BE4"/>
    <w:rsid w:val="00616857"/>
    <w:rsid w:val="006168CE"/>
    <w:rsid w:val="00617A44"/>
    <w:rsid w:val="00617FBB"/>
    <w:rsid w:val="00625764"/>
    <w:rsid w:val="00625CD0"/>
    <w:rsid w:val="00626713"/>
    <w:rsid w:val="00633E94"/>
    <w:rsid w:val="00634096"/>
    <w:rsid w:val="00634B6F"/>
    <w:rsid w:val="00635DE3"/>
    <w:rsid w:val="00640EAE"/>
    <w:rsid w:val="00645377"/>
    <w:rsid w:val="00645EC4"/>
    <w:rsid w:val="006469F6"/>
    <w:rsid w:val="00646F13"/>
    <w:rsid w:val="0064750F"/>
    <w:rsid w:val="00650269"/>
    <w:rsid w:val="006502AB"/>
    <w:rsid w:val="00651423"/>
    <w:rsid w:val="0065569B"/>
    <w:rsid w:val="00655FE7"/>
    <w:rsid w:val="00656806"/>
    <w:rsid w:val="006613BC"/>
    <w:rsid w:val="006614C4"/>
    <w:rsid w:val="00661591"/>
    <w:rsid w:val="00662336"/>
    <w:rsid w:val="0066455C"/>
    <w:rsid w:val="0066632F"/>
    <w:rsid w:val="006665E1"/>
    <w:rsid w:val="00667BAB"/>
    <w:rsid w:val="00670805"/>
    <w:rsid w:val="00671771"/>
    <w:rsid w:val="00675C58"/>
    <w:rsid w:val="00677698"/>
    <w:rsid w:val="0068164C"/>
    <w:rsid w:val="0068397F"/>
    <w:rsid w:val="00684A6F"/>
    <w:rsid w:val="00687043"/>
    <w:rsid w:val="0068724D"/>
    <w:rsid w:val="00695BAD"/>
    <w:rsid w:val="006963C8"/>
    <w:rsid w:val="0069684B"/>
    <w:rsid w:val="00696CBD"/>
    <w:rsid w:val="00697E8A"/>
    <w:rsid w:val="006A0E8D"/>
    <w:rsid w:val="006A1444"/>
    <w:rsid w:val="006A272A"/>
    <w:rsid w:val="006A3A9B"/>
    <w:rsid w:val="006A5540"/>
    <w:rsid w:val="006A5A18"/>
    <w:rsid w:val="006A72BA"/>
    <w:rsid w:val="006A7B1F"/>
    <w:rsid w:val="006B03AF"/>
    <w:rsid w:val="006B0D6A"/>
    <w:rsid w:val="006B113C"/>
    <w:rsid w:val="006B2D48"/>
    <w:rsid w:val="006B4C97"/>
    <w:rsid w:val="006B51C7"/>
    <w:rsid w:val="006B7F40"/>
    <w:rsid w:val="006C083C"/>
    <w:rsid w:val="006C0B71"/>
    <w:rsid w:val="006C241F"/>
    <w:rsid w:val="006C2535"/>
    <w:rsid w:val="006C36B1"/>
    <w:rsid w:val="006C56CB"/>
    <w:rsid w:val="006C5F7A"/>
    <w:rsid w:val="006C703E"/>
    <w:rsid w:val="006C76F8"/>
    <w:rsid w:val="006D0870"/>
    <w:rsid w:val="006D17BB"/>
    <w:rsid w:val="006D2329"/>
    <w:rsid w:val="006D4B0D"/>
    <w:rsid w:val="006D52BE"/>
    <w:rsid w:val="006D5812"/>
    <w:rsid w:val="006D60B4"/>
    <w:rsid w:val="006D75E1"/>
    <w:rsid w:val="006E263E"/>
    <w:rsid w:val="006E3546"/>
    <w:rsid w:val="006E65BD"/>
    <w:rsid w:val="006E674A"/>
    <w:rsid w:val="006E7216"/>
    <w:rsid w:val="006F0A65"/>
    <w:rsid w:val="006F0F93"/>
    <w:rsid w:val="006F2508"/>
    <w:rsid w:val="006F322C"/>
    <w:rsid w:val="006F35FA"/>
    <w:rsid w:val="006F3CEA"/>
    <w:rsid w:val="006F5A7C"/>
    <w:rsid w:val="007009B9"/>
    <w:rsid w:val="00701835"/>
    <w:rsid w:val="00701DD0"/>
    <w:rsid w:val="00702E71"/>
    <w:rsid w:val="00703AEF"/>
    <w:rsid w:val="0070584D"/>
    <w:rsid w:val="00706D9C"/>
    <w:rsid w:val="00707DE3"/>
    <w:rsid w:val="00710A9F"/>
    <w:rsid w:val="00710C86"/>
    <w:rsid w:val="007122E8"/>
    <w:rsid w:val="00714DBA"/>
    <w:rsid w:val="00715237"/>
    <w:rsid w:val="00715A0E"/>
    <w:rsid w:val="00715F39"/>
    <w:rsid w:val="00721405"/>
    <w:rsid w:val="00722588"/>
    <w:rsid w:val="00722EDD"/>
    <w:rsid w:val="007254A5"/>
    <w:rsid w:val="00725748"/>
    <w:rsid w:val="00727BAA"/>
    <w:rsid w:val="00730970"/>
    <w:rsid w:val="00731267"/>
    <w:rsid w:val="007322B7"/>
    <w:rsid w:val="00733B55"/>
    <w:rsid w:val="00734849"/>
    <w:rsid w:val="00734C95"/>
    <w:rsid w:val="00735B0C"/>
    <w:rsid w:val="00736ED4"/>
    <w:rsid w:val="00736F90"/>
    <w:rsid w:val="0073720D"/>
    <w:rsid w:val="00737C11"/>
    <w:rsid w:val="00737EA5"/>
    <w:rsid w:val="007402E0"/>
    <w:rsid w:val="00741CB6"/>
    <w:rsid w:val="00741CCC"/>
    <w:rsid w:val="00742AB9"/>
    <w:rsid w:val="00744572"/>
    <w:rsid w:val="00745172"/>
    <w:rsid w:val="007458C3"/>
    <w:rsid w:val="00746362"/>
    <w:rsid w:val="00750600"/>
    <w:rsid w:val="00752229"/>
    <w:rsid w:val="00752CD6"/>
    <w:rsid w:val="00754FBF"/>
    <w:rsid w:val="007550E1"/>
    <w:rsid w:val="0076016D"/>
    <w:rsid w:val="007621A8"/>
    <w:rsid w:val="00762AE3"/>
    <w:rsid w:val="00763347"/>
    <w:rsid w:val="0076447D"/>
    <w:rsid w:val="00765592"/>
    <w:rsid w:val="00766FC5"/>
    <w:rsid w:val="00766FE9"/>
    <w:rsid w:val="007670A7"/>
    <w:rsid w:val="0076717E"/>
    <w:rsid w:val="007675DF"/>
    <w:rsid w:val="00767A9A"/>
    <w:rsid w:val="0077423E"/>
    <w:rsid w:val="00774979"/>
    <w:rsid w:val="00775185"/>
    <w:rsid w:val="00775344"/>
    <w:rsid w:val="00777153"/>
    <w:rsid w:val="007777DF"/>
    <w:rsid w:val="00780030"/>
    <w:rsid w:val="0078065D"/>
    <w:rsid w:val="00783559"/>
    <w:rsid w:val="00785D3A"/>
    <w:rsid w:val="00787583"/>
    <w:rsid w:val="00790B5C"/>
    <w:rsid w:val="00790FBA"/>
    <w:rsid w:val="00792BCB"/>
    <w:rsid w:val="00797729"/>
    <w:rsid w:val="00797FD8"/>
    <w:rsid w:val="007A03A4"/>
    <w:rsid w:val="007A13E0"/>
    <w:rsid w:val="007A2A99"/>
    <w:rsid w:val="007A3270"/>
    <w:rsid w:val="007A4105"/>
    <w:rsid w:val="007A474C"/>
    <w:rsid w:val="007B0280"/>
    <w:rsid w:val="007B0D5E"/>
    <w:rsid w:val="007B12C6"/>
    <w:rsid w:val="007B21F2"/>
    <w:rsid w:val="007B6353"/>
    <w:rsid w:val="007B6401"/>
    <w:rsid w:val="007C1C27"/>
    <w:rsid w:val="007C406E"/>
    <w:rsid w:val="007C52CB"/>
    <w:rsid w:val="007D11A8"/>
    <w:rsid w:val="007D1294"/>
    <w:rsid w:val="007D1544"/>
    <w:rsid w:val="007D2F51"/>
    <w:rsid w:val="007D6681"/>
    <w:rsid w:val="007D68B4"/>
    <w:rsid w:val="007D7AE9"/>
    <w:rsid w:val="007D7DB2"/>
    <w:rsid w:val="007E017A"/>
    <w:rsid w:val="007E0FD6"/>
    <w:rsid w:val="007E17C5"/>
    <w:rsid w:val="007E4B0C"/>
    <w:rsid w:val="007E5A15"/>
    <w:rsid w:val="007E71B9"/>
    <w:rsid w:val="007E72F0"/>
    <w:rsid w:val="007E73CC"/>
    <w:rsid w:val="007E79D3"/>
    <w:rsid w:val="007F0798"/>
    <w:rsid w:val="007F1940"/>
    <w:rsid w:val="007F257E"/>
    <w:rsid w:val="007F3F1D"/>
    <w:rsid w:val="007F428E"/>
    <w:rsid w:val="007F5DFC"/>
    <w:rsid w:val="007F6F6E"/>
    <w:rsid w:val="007F73FC"/>
    <w:rsid w:val="007F7802"/>
    <w:rsid w:val="007F7A4B"/>
    <w:rsid w:val="008026E1"/>
    <w:rsid w:val="00802996"/>
    <w:rsid w:val="008041CF"/>
    <w:rsid w:val="008053B8"/>
    <w:rsid w:val="00806B93"/>
    <w:rsid w:val="00807608"/>
    <w:rsid w:val="00807614"/>
    <w:rsid w:val="00807C23"/>
    <w:rsid w:val="00812028"/>
    <w:rsid w:val="008128A5"/>
    <w:rsid w:val="0081377F"/>
    <w:rsid w:val="00813B5C"/>
    <w:rsid w:val="00813ED9"/>
    <w:rsid w:val="00814259"/>
    <w:rsid w:val="00814D03"/>
    <w:rsid w:val="00816074"/>
    <w:rsid w:val="008177D2"/>
    <w:rsid w:val="00817854"/>
    <w:rsid w:val="00820EAB"/>
    <w:rsid w:val="008228AA"/>
    <w:rsid w:val="00822D40"/>
    <w:rsid w:val="00823807"/>
    <w:rsid w:val="008254A5"/>
    <w:rsid w:val="00825A8F"/>
    <w:rsid w:val="00830FCE"/>
    <w:rsid w:val="00831642"/>
    <w:rsid w:val="0083178B"/>
    <w:rsid w:val="00831C8C"/>
    <w:rsid w:val="00832980"/>
    <w:rsid w:val="00833695"/>
    <w:rsid w:val="00834199"/>
    <w:rsid w:val="00834BCF"/>
    <w:rsid w:val="00836409"/>
    <w:rsid w:val="00836553"/>
    <w:rsid w:val="008375F3"/>
    <w:rsid w:val="00842CD8"/>
    <w:rsid w:val="008457D3"/>
    <w:rsid w:val="00845C52"/>
    <w:rsid w:val="008553C2"/>
    <w:rsid w:val="008553C7"/>
    <w:rsid w:val="00856046"/>
    <w:rsid w:val="00856B8B"/>
    <w:rsid w:val="00857736"/>
    <w:rsid w:val="00857FEB"/>
    <w:rsid w:val="00860B95"/>
    <w:rsid w:val="00860DBA"/>
    <w:rsid w:val="0086138F"/>
    <w:rsid w:val="008616E0"/>
    <w:rsid w:val="00862050"/>
    <w:rsid w:val="008638A2"/>
    <w:rsid w:val="00863D50"/>
    <w:rsid w:val="008646B0"/>
    <w:rsid w:val="008666D2"/>
    <w:rsid w:val="00867DC1"/>
    <w:rsid w:val="0087208E"/>
    <w:rsid w:val="008732D2"/>
    <w:rsid w:val="008737F8"/>
    <w:rsid w:val="00873D40"/>
    <w:rsid w:val="008752E5"/>
    <w:rsid w:val="008757E7"/>
    <w:rsid w:val="008801D4"/>
    <w:rsid w:val="00880A51"/>
    <w:rsid w:val="00880AF0"/>
    <w:rsid w:val="00880E8F"/>
    <w:rsid w:val="00881F28"/>
    <w:rsid w:val="0088293E"/>
    <w:rsid w:val="00882F63"/>
    <w:rsid w:val="0088504F"/>
    <w:rsid w:val="008906A9"/>
    <w:rsid w:val="0089112C"/>
    <w:rsid w:val="00891692"/>
    <w:rsid w:val="00892C05"/>
    <w:rsid w:val="00892FDA"/>
    <w:rsid w:val="008940CA"/>
    <w:rsid w:val="008965F6"/>
    <w:rsid w:val="0089723A"/>
    <w:rsid w:val="008A222D"/>
    <w:rsid w:val="008A2A1D"/>
    <w:rsid w:val="008A2FD2"/>
    <w:rsid w:val="008A30AA"/>
    <w:rsid w:val="008A3B97"/>
    <w:rsid w:val="008A3DCE"/>
    <w:rsid w:val="008A43E7"/>
    <w:rsid w:val="008A4E17"/>
    <w:rsid w:val="008B01D6"/>
    <w:rsid w:val="008B293E"/>
    <w:rsid w:val="008B3929"/>
    <w:rsid w:val="008B3C2F"/>
    <w:rsid w:val="008B3CAE"/>
    <w:rsid w:val="008B469D"/>
    <w:rsid w:val="008B4CB3"/>
    <w:rsid w:val="008B54B2"/>
    <w:rsid w:val="008B5C83"/>
    <w:rsid w:val="008C1D94"/>
    <w:rsid w:val="008C2E0B"/>
    <w:rsid w:val="008C2E94"/>
    <w:rsid w:val="008C317B"/>
    <w:rsid w:val="008C46FD"/>
    <w:rsid w:val="008C67AF"/>
    <w:rsid w:val="008C7E76"/>
    <w:rsid w:val="008D3A5E"/>
    <w:rsid w:val="008D4737"/>
    <w:rsid w:val="008D7D50"/>
    <w:rsid w:val="008E1E89"/>
    <w:rsid w:val="008E2A3E"/>
    <w:rsid w:val="008E644D"/>
    <w:rsid w:val="008E6F71"/>
    <w:rsid w:val="008E7068"/>
    <w:rsid w:val="008E728B"/>
    <w:rsid w:val="008E732B"/>
    <w:rsid w:val="008F03B1"/>
    <w:rsid w:val="008F05CD"/>
    <w:rsid w:val="008F085E"/>
    <w:rsid w:val="008F0C84"/>
    <w:rsid w:val="008F203D"/>
    <w:rsid w:val="008F2143"/>
    <w:rsid w:val="008F312F"/>
    <w:rsid w:val="008F666E"/>
    <w:rsid w:val="00902212"/>
    <w:rsid w:val="00903462"/>
    <w:rsid w:val="00903E25"/>
    <w:rsid w:val="009044F8"/>
    <w:rsid w:val="009049D2"/>
    <w:rsid w:val="009061A4"/>
    <w:rsid w:val="009071F5"/>
    <w:rsid w:val="00910642"/>
    <w:rsid w:val="00910829"/>
    <w:rsid w:val="0091120F"/>
    <w:rsid w:val="00911CDF"/>
    <w:rsid w:val="00911EB8"/>
    <w:rsid w:val="0091376D"/>
    <w:rsid w:val="00914075"/>
    <w:rsid w:val="00914A33"/>
    <w:rsid w:val="00915358"/>
    <w:rsid w:val="00917821"/>
    <w:rsid w:val="00917CB5"/>
    <w:rsid w:val="009219AE"/>
    <w:rsid w:val="00922D08"/>
    <w:rsid w:val="00924B5D"/>
    <w:rsid w:val="00924E59"/>
    <w:rsid w:val="00925968"/>
    <w:rsid w:val="00926479"/>
    <w:rsid w:val="009274B0"/>
    <w:rsid w:val="0093012D"/>
    <w:rsid w:val="00930ABE"/>
    <w:rsid w:val="009311C8"/>
    <w:rsid w:val="0093156B"/>
    <w:rsid w:val="00931622"/>
    <w:rsid w:val="00932C4A"/>
    <w:rsid w:val="00933376"/>
    <w:rsid w:val="009336FC"/>
    <w:rsid w:val="00934301"/>
    <w:rsid w:val="0093631B"/>
    <w:rsid w:val="009378EA"/>
    <w:rsid w:val="00937ED1"/>
    <w:rsid w:val="00940879"/>
    <w:rsid w:val="00942355"/>
    <w:rsid w:val="00943423"/>
    <w:rsid w:val="00943706"/>
    <w:rsid w:val="0094509D"/>
    <w:rsid w:val="00951427"/>
    <w:rsid w:val="00953FB1"/>
    <w:rsid w:val="00954E37"/>
    <w:rsid w:val="009555D8"/>
    <w:rsid w:val="0095748C"/>
    <w:rsid w:val="0096001B"/>
    <w:rsid w:val="0096088B"/>
    <w:rsid w:val="00961FA7"/>
    <w:rsid w:val="0096315E"/>
    <w:rsid w:val="00963B18"/>
    <w:rsid w:val="009653F6"/>
    <w:rsid w:val="00966726"/>
    <w:rsid w:val="009668DE"/>
    <w:rsid w:val="00967A9E"/>
    <w:rsid w:val="00967C01"/>
    <w:rsid w:val="00970881"/>
    <w:rsid w:val="009718F9"/>
    <w:rsid w:val="00971A67"/>
    <w:rsid w:val="009734EC"/>
    <w:rsid w:val="00974F5A"/>
    <w:rsid w:val="00975112"/>
    <w:rsid w:val="00975202"/>
    <w:rsid w:val="009753D7"/>
    <w:rsid w:val="009757B0"/>
    <w:rsid w:val="00975BEE"/>
    <w:rsid w:val="00975E1E"/>
    <w:rsid w:val="00976795"/>
    <w:rsid w:val="0098103B"/>
    <w:rsid w:val="00982D4B"/>
    <w:rsid w:val="009830DD"/>
    <w:rsid w:val="00983333"/>
    <w:rsid w:val="0098381A"/>
    <w:rsid w:val="00984D28"/>
    <w:rsid w:val="00986D31"/>
    <w:rsid w:val="00987028"/>
    <w:rsid w:val="00991B5F"/>
    <w:rsid w:val="00993A5A"/>
    <w:rsid w:val="009940A8"/>
    <w:rsid w:val="00995F62"/>
    <w:rsid w:val="009A040A"/>
    <w:rsid w:val="009A3370"/>
    <w:rsid w:val="009A3B71"/>
    <w:rsid w:val="009A3CA0"/>
    <w:rsid w:val="009A3CD6"/>
    <w:rsid w:val="009A4E16"/>
    <w:rsid w:val="009A61BC"/>
    <w:rsid w:val="009A676D"/>
    <w:rsid w:val="009A6776"/>
    <w:rsid w:val="009B157A"/>
    <w:rsid w:val="009B2080"/>
    <w:rsid w:val="009B26A0"/>
    <w:rsid w:val="009B3A1A"/>
    <w:rsid w:val="009B424D"/>
    <w:rsid w:val="009B6BD9"/>
    <w:rsid w:val="009C1AC6"/>
    <w:rsid w:val="009C2DD7"/>
    <w:rsid w:val="009C3D8C"/>
    <w:rsid w:val="009C4F04"/>
    <w:rsid w:val="009C5563"/>
    <w:rsid w:val="009C7BC5"/>
    <w:rsid w:val="009D0560"/>
    <w:rsid w:val="009D3BBA"/>
    <w:rsid w:val="009D556B"/>
    <w:rsid w:val="009D5D64"/>
    <w:rsid w:val="009D5DBF"/>
    <w:rsid w:val="009D65D1"/>
    <w:rsid w:val="009D6CB7"/>
    <w:rsid w:val="009E042D"/>
    <w:rsid w:val="009E15AF"/>
    <w:rsid w:val="009E1CAD"/>
    <w:rsid w:val="009E5205"/>
    <w:rsid w:val="009E5C0A"/>
    <w:rsid w:val="009E6427"/>
    <w:rsid w:val="009F059B"/>
    <w:rsid w:val="009F1A49"/>
    <w:rsid w:val="009F1B73"/>
    <w:rsid w:val="009F2364"/>
    <w:rsid w:val="009F36C7"/>
    <w:rsid w:val="009F384B"/>
    <w:rsid w:val="009F3851"/>
    <w:rsid w:val="009F43DF"/>
    <w:rsid w:val="009F4D96"/>
    <w:rsid w:val="009F561A"/>
    <w:rsid w:val="009F686D"/>
    <w:rsid w:val="009F6C80"/>
    <w:rsid w:val="009F6FD7"/>
    <w:rsid w:val="009F7ADC"/>
    <w:rsid w:val="00A005C8"/>
    <w:rsid w:val="00A02383"/>
    <w:rsid w:val="00A04236"/>
    <w:rsid w:val="00A048FA"/>
    <w:rsid w:val="00A049AB"/>
    <w:rsid w:val="00A05338"/>
    <w:rsid w:val="00A05559"/>
    <w:rsid w:val="00A05D38"/>
    <w:rsid w:val="00A07A05"/>
    <w:rsid w:val="00A12458"/>
    <w:rsid w:val="00A12567"/>
    <w:rsid w:val="00A14CEE"/>
    <w:rsid w:val="00A15716"/>
    <w:rsid w:val="00A15F34"/>
    <w:rsid w:val="00A15FDA"/>
    <w:rsid w:val="00A214E9"/>
    <w:rsid w:val="00A22302"/>
    <w:rsid w:val="00A26A78"/>
    <w:rsid w:val="00A26EB2"/>
    <w:rsid w:val="00A27328"/>
    <w:rsid w:val="00A30E68"/>
    <w:rsid w:val="00A322B3"/>
    <w:rsid w:val="00A32998"/>
    <w:rsid w:val="00A32EA7"/>
    <w:rsid w:val="00A32F56"/>
    <w:rsid w:val="00A346B3"/>
    <w:rsid w:val="00A34AA0"/>
    <w:rsid w:val="00A34DC4"/>
    <w:rsid w:val="00A365CF"/>
    <w:rsid w:val="00A36AAE"/>
    <w:rsid w:val="00A41B8A"/>
    <w:rsid w:val="00A41D00"/>
    <w:rsid w:val="00A41E3C"/>
    <w:rsid w:val="00A41EFC"/>
    <w:rsid w:val="00A425E6"/>
    <w:rsid w:val="00A42E12"/>
    <w:rsid w:val="00A43422"/>
    <w:rsid w:val="00A45789"/>
    <w:rsid w:val="00A50037"/>
    <w:rsid w:val="00A5362B"/>
    <w:rsid w:val="00A5384B"/>
    <w:rsid w:val="00A5397B"/>
    <w:rsid w:val="00A54FBD"/>
    <w:rsid w:val="00A5670B"/>
    <w:rsid w:val="00A56946"/>
    <w:rsid w:val="00A578D8"/>
    <w:rsid w:val="00A57DAB"/>
    <w:rsid w:val="00A61759"/>
    <w:rsid w:val="00A6222E"/>
    <w:rsid w:val="00A63900"/>
    <w:rsid w:val="00A63B3B"/>
    <w:rsid w:val="00A6449F"/>
    <w:rsid w:val="00A65FF9"/>
    <w:rsid w:val="00A7071A"/>
    <w:rsid w:val="00A70DA5"/>
    <w:rsid w:val="00A70E31"/>
    <w:rsid w:val="00A73B41"/>
    <w:rsid w:val="00A73D3B"/>
    <w:rsid w:val="00A74B10"/>
    <w:rsid w:val="00A75846"/>
    <w:rsid w:val="00A76964"/>
    <w:rsid w:val="00A8120E"/>
    <w:rsid w:val="00A817CF"/>
    <w:rsid w:val="00A82A28"/>
    <w:rsid w:val="00A82EEC"/>
    <w:rsid w:val="00A84F9A"/>
    <w:rsid w:val="00A87AC1"/>
    <w:rsid w:val="00A91897"/>
    <w:rsid w:val="00A91A57"/>
    <w:rsid w:val="00A93970"/>
    <w:rsid w:val="00A94682"/>
    <w:rsid w:val="00A94A09"/>
    <w:rsid w:val="00A94D8C"/>
    <w:rsid w:val="00A959F6"/>
    <w:rsid w:val="00A97F77"/>
    <w:rsid w:val="00AA450D"/>
    <w:rsid w:val="00AA5DF6"/>
    <w:rsid w:val="00AA7F83"/>
    <w:rsid w:val="00AB153E"/>
    <w:rsid w:val="00AB1D13"/>
    <w:rsid w:val="00AB3DAB"/>
    <w:rsid w:val="00AB51E4"/>
    <w:rsid w:val="00AB762B"/>
    <w:rsid w:val="00AB78E0"/>
    <w:rsid w:val="00AC0810"/>
    <w:rsid w:val="00AC1AA9"/>
    <w:rsid w:val="00AC23C5"/>
    <w:rsid w:val="00AC2401"/>
    <w:rsid w:val="00AC2939"/>
    <w:rsid w:val="00AC49D8"/>
    <w:rsid w:val="00AC523C"/>
    <w:rsid w:val="00AC6194"/>
    <w:rsid w:val="00AC674E"/>
    <w:rsid w:val="00AC6B5A"/>
    <w:rsid w:val="00AC79BC"/>
    <w:rsid w:val="00AD030C"/>
    <w:rsid w:val="00AD0C24"/>
    <w:rsid w:val="00AD186E"/>
    <w:rsid w:val="00AD2E88"/>
    <w:rsid w:val="00AD3A3C"/>
    <w:rsid w:val="00AD40EF"/>
    <w:rsid w:val="00AD4258"/>
    <w:rsid w:val="00AD469E"/>
    <w:rsid w:val="00AD4A89"/>
    <w:rsid w:val="00AE11B7"/>
    <w:rsid w:val="00AE2427"/>
    <w:rsid w:val="00AE3CB6"/>
    <w:rsid w:val="00AE6BD0"/>
    <w:rsid w:val="00AF0612"/>
    <w:rsid w:val="00AF0946"/>
    <w:rsid w:val="00AF1723"/>
    <w:rsid w:val="00AF270A"/>
    <w:rsid w:val="00AF29C4"/>
    <w:rsid w:val="00AF2C4A"/>
    <w:rsid w:val="00AF4009"/>
    <w:rsid w:val="00AF40A3"/>
    <w:rsid w:val="00AF458E"/>
    <w:rsid w:val="00AF57AD"/>
    <w:rsid w:val="00B03581"/>
    <w:rsid w:val="00B05009"/>
    <w:rsid w:val="00B06C4D"/>
    <w:rsid w:val="00B07AE2"/>
    <w:rsid w:val="00B115A4"/>
    <w:rsid w:val="00B1166D"/>
    <w:rsid w:val="00B1173A"/>
    <w:rsid w:val="00B11A71"/>
    <w:rsid w:val="00B123B1"/>
    <w:rsid w:val="00B127EE"/>
    <w:rsid w:val="00B1400F"/>
    <w:rsid w:val="00B214EC"/>
    <w:rsid w:val="00B220FB"/>
    <w:rsid w:val="00B227F3"/>
    <w:rsid w:val="00B23818"/>
    <w:rsid w:val="00B23878"/>
    <w:rsid w:val="00B24C65"/>
    <w:rsid w:val="00B26CCF"/>
    <w:rsid w:val="00B316B9"/>
    <w:rsid w:val="00B35331"/>
    <w:rsid w:val="00B356B2"/>
    <w:rsid w:val="00B37254"/>
    <w:rsid w:val="00B405B4"/>
    <w:rsid w:val="00B41887"/>
    <w:rsid w:val="00B46F3A"/>
    <w:rsid w:val="00B47197"/>
    <w:rsid w:val="00B50BF3"/>
    <w:rsid w:val="00B51544"/>
    <w:rsid w:val="00B523B1"/>
    <w:rsid w:val="00B531DD"/>
    <w:rsid w:val="00B54509"/>
    <w:rsid w:val="00B545DC"/>
    <w:rsid w:val="00B57D8E"/>
    <w:rsid w:val="00B60860"/>
    <w:rsid w:val="00B61C6A"/>
    <w:rsid w:val="00B61C77"/>
    <w:rsid w:val="00B62607"/>
    <w:rsid w:val="00B62B18"/>
    <w:rsid w:val="00B67326"/>
    <w:rsid w:val="00B67391"/>
    <w:rsid w:val="00B67702"/>
    <w:rsid w:val="00B70711"/>
    <w:rsid w:val="00B71DC2"/>
    <w:rsid w:val="00B72400"/>
    <w:rsid w:val="00B73528"/>
    <w:rsid w:val="00B73546"/>
    <w:rsid w:val="00B74A03"/>
    <w:rsid w:val="00B74DD5"/>
    <w:rsid w:val="00B74F88"/>
    <w:rsid w:val="00B76146"/>
    <w:rsid w:val="00B76A6E"/>
    <w:rsid w:val="00B775C1"/>
    <w:rsid w:val="00B82505"/>
    <w:rsid w:val="00B83927"/>
    <w:rsid w:val="00B849B3"/>
    <w:rsid w:val="00B91806"/>
    <w:rsid w:val="00B91FE7"/>
    <w:rsid w:val="00B93893"/>
    <w:rsid w:val="00B93CBA"/>
    <w:rsid w:val="00B951D6"/>
    <w:rsid w:val="00B95241"/>
    <w:rsid w:val="00B97315"/>
    <w:rsid w:val="00B97654"/>
    <w:rsid w:val="00BA0590"/>
    <w:rsid w:val="00BA291C"/>
    <w:rsid w:val="00BA34F1"/>
    <w:rsid w:val="00BA6006"/>
    <w:rsid w:val="00BA6987"/>
    <w:rsid w:val="00BA7817"/>
    <w:rsid w:val="00BB02F8"/>
    <w:rsid w:val="00BB1670"/>
    <w:rsid w:val="00BB1F91"/>
    <w:rsid w:val="00BB28FC"/>
    <w:rsid w:val="00BB2CE2"/>
    <w:rsid w:val="00BB37D1"/>
    <w:rsid w:val="00BB6487"/>
    <w:rsid w:val="00BB68E3"/>
    <w:rsid w:val="00BB698C"/>
    <w:rsid w:val="00BC12A3"/>
    <w:rsid w:val="00BC24B1"/>
    <w:rsid w:val="00BC3B53"/>
    <w:rsid w:val="00BC3B5A"/>
    <w:rsid w:val="00BC56F5"/>
    <w:rsid w:val="00BC7DAA"/>
    <w:rsid w:val="00BD131A"/>
    <w:rsid w:val="00BD13A4"/>
    <w:rsid w:val="00BD2331"/>
    <w:rsid w:val="00BD3DC4"/>
    <w:rsid w:val="00BD4E45"/>
    <w:rsid w:val="00BD5D6A"/>
    <w:rsid w:val="00BD60D4"/>
    <w:rsid w:val="00BE10F8"/>
    <w:rsid w:val="00BE280E"/>
    <w:rsid w:val="00BE3043"/>
    <w:rsid w:val="00BE3ED5"/>
    <w:rsid w:val="00BE4FD2"/>
    <w:rsid w:val="00BE5467"/>
    <w:rsid w:val="00BE55DD"/>
    <w:rsid w:val="00BE59AA"/>
    <w:rsid w:val="00BE6913"/>
    <w:rsid w:val="00BE6F30"/>
    <w:rsid w:val="00BF2F6A"/>
    <w:rsid w:val="00BF30B7"/>
    <w:rsid w:val="00BF37A3"/>
    <w:rsid w:val="00BF51F3"/>
    <w:rsid w:val="00BF5A62"/>
    <w:rsid w:val="00BF7DEF"/>
    <w:rsid w:val="00C021D0"/>
    <w:rsid w:val="00C0269A"/>
    <w:rsid w:val="00C02781"/>
    <w:rsid w:val="00C0425F"/>
    <w:rsid w:val="00C0704D"/>
    <w:rsid w:val="00C07DC4"/>
    <w:rsid w:val="00C10C1F"/>
    <w:rsid w:val="00C12E90"/>
    <w:rsid w:val="00C146D2"/>
    <w:rsid w:val="00C16AF6"/>
    <w:rsid w:val="00C17631"/>
    <w:rsid w:val="00C206F1"/>
    <w:rsid w:val="00C209B9"/>
    <w:rsid w:val="00C247FF"/>
    <w:rsid w:val="00C24B62"/>
    <w:rsid w:val="00C25428"/>
    <w:rsid w:val="00C26079"/>
    <w:rsid w:val="00C26219"/>
    <w:rsid w:val="00C26A39"/>
    <w:rsid w:val="00C30282"/>
    <w:rsid w:val="00C31CD9"/>
    <w:rsid w:val="00C339AE"/>
    <w:rsid w:val="00C339F2"/>
    <w:rsid w:val="00C33B20"/>
    <w:rsid w:val="00C35A91"/>
    <w:rsid w:val="00C3778D"/>
    <w:rsid w:val="00C401C2"/>
    <w:rsid w:val="00C40C60"/>
    <w:rsid w:val="00C44926"/>
    <w:rsid w:val="00C4787F"/>
    <w:rsid w:val="00C510EF"/>
    <w:rsid w:val="00C53426"/>
    <w:rsid w:val="00C54D80"/>
    <w:rsid w:val="00C55B2D"/>
    <w:rsid w:val="00C55BC1"/>
    <w:rsid w:val="00C57EA7"/>
    <w:rsid w:val="00C60049"/>
    <w:rsid w:val="00C60A76"/>
    <w:rsid w:val="00C60C80"/>
    <w:rsid w:val="00C63108"/>
    <w:rsid w:val="00C63C66"/>
    <w:rsid w:val="00C6537C"/>
    <w:rsid w:val="00C65980"/>
    <w:rsid w:val="00C71098"/>
    <w:rsid w:val="00C71DDA"/>
    <w:rsid w:val="00C72001"/>
    <w:rsid w:val="00C72745"/>
    <w:rsid w:val="00C72ACC"/>
    <w:rsid w:val="00C72E0A"/>
    <w:rsid w:val="00C76DA0"/>
    <w:rsid w:val="00C77CA4"/>
    <w:rsid w:val="00C81B78"/>
    <w:rsid w:val="00C81E81"/>
    <w:rsid w:val="00C82E38"/>
    <w:rsid w:val="00C83833"/>
    <w:rsid w:val="00C839A9"/>
    <w:rsid w:val="00C84353"/>
    <w:rsid w:val="00C847A0"/>
    <w:rsid w:val="00C84C14"/>
    <w:rsid w:val="00C854FC"/>
    <w:rsid w:val="00C8626A"/>
    <w:rsid w:val="00C86312"/>
    <w:rsid w:val="00C876B7"/>
    <w:rsid w:val="00C878FF"/>
    <w:rsid w:val="00C87A53"/>
    <w:rsid w:val="00C90846"/>
    <w:rsid w:val="00C912F3"/>
    <w:rsid w:val="00C91AF6"/>
    <w:rsid w:val="00C94000"/>
    <w:rsid w:val="00C94AE1"/>
    <w:rsid w:val="00C95715"/>
    <w:rsid w:val="00C97C15"/>
    <w:rsid w:val="00CA0747"/>
    <w:rsid w:val="00CA0A69"/>
    <w:rsid w:val="00CA0E76"/>
    <w:rsid w:val="00CA1F86"/>
    <w:rsid w:val="00CA3677"/>
    <w:rsid w:val="00CA367D"/>
    <w:rsid w:val="00CA3975"/>
    <w:rsid w:val="00CA47D3"/>
    <w:rsid w:val="00CA4854"/>
    <w:rsid w:val="00CA4A6A"/>
    <w:rsid w:val="00CA6006"/>
    <w:rsid w:val="00CB11F6"/>
    <w:rsid w:val="00CB1DE8"/>
    <w:rsid w:val="00CB2441"/>
    <w:rsid w:val="00CB32F6"/>
    <w:rsid w:val="00CB3392"/>
    <w:rsid w:val="00CB52F9"/>
    <w:rsid w:val="00CB56B0"/>
    <w:rsid w:val="00CB5A66"/>
    <w:rsid w:val="00CB5A73"/>
    <w:rsid w:val="00CC1E5D"/>
    <w:rsid w:val="00CC3F9F"/>
    <w:rsid w:val="00CC51D4"/>
    <w:rsid w:val="00CC5574"/>
    <w:rsid w:val="00CC5F71"/>
    <w:rsid w:val="00CC7B14"/>
    <w:rsid w:val="00CD3CB1"/>
    <w:rsid w:val="00CD4D42"/>
    <w:rsid w:val="00CD604A"/>
    <w:rsid w:val="00CD6791"/>
    <w:rsid w:val="00CE0594"/>
    <w:rsid w:val="00CE26C6"/>
    <w:rsid w:val="00CE2EA9"/>
    <w:rsid w:val="00CE39A6"/>
    <w:rsid w:val="00CE4561"/>
    <w:rsid w:val="00CE4A04"/>
    <w:rsid w:val="00CE4C59"/>
    <w:rsid w:val="00CE56AD"/>
    <w:rsid w:val="00CE5F83"/>
    <w:rsid w:val="00CE6FB1"/>
    <w:rsid w:val="00CE74D9"/>
    <w:rsid w:val="00CF04D7"/>
    <w:rsid w:val="00CF053F"/>
    <w:rsid w:val="00CF073B"/>
    <w:rsid w:val="00CF234F"/>
    <w:rsid w:val="00CF3065"/>
    <w:rsid w:val="00CF35CC"/>
    <w:rsid w:val="00CF3A65"/>
    <w:rsid w:val="00CF4D1C"/>
    <w:rsid w:val="00CF5196"/>
    <w:rsid w:val="00CF62DD"/>
    <w:rsid w:val="00CF7214"/>
    <w:rsid w:val="00CF74B8"/>
    <w:rsid w:val="00CF7A25"/>
    <w:rsid w:val="00CF7A58"/>
    <w:rsid w:val="00CF7C8B"/>
    <w:rsid w:val="00D01F92"/>
    <w:rsid w:val="00D043CF"/>
    <w:rsid w:val="00D04628"/>
    <w:rsid w:val="00D05573"/>
    <w:rsid w:val="00D0592C"/>
    <w:rsid w:val="00D05EEC"/>
    <w:rsid w:val="00D068E6"/>
    <w:rsid w:val="00D069BD"/>
    <w:rsid w:val="00D078E1"/>
    <w:rsid w:val="00D12A7F"/>
    <w:rsid w:val="00D1557C"/>
    <w:rsid w:val="00D15F8B"/>
    <w:rsid w:val="00D16411"/>
    <w:rsid w:val="00D16567"/>
    <w:rsid w:val="00D16FA2"/>
    <w:rsid w:val="00D205B8"/>
    <w:rsid w:val="00D218D2"/>
    <w:rsid w:val="00D22A14"/>
    <w:rsid w:val="00D23522"/>
    <w:rsid w:val="00D2674A"/>
    <w:rsid w:val="00D279AE"/>
    <w:rsid w:val="00D30C3E"/>
    <w:rsid w:val="00D32FDA"/>
    <w:rsid w:val="00D33A16"/>
    <w:rsid w:val="00D358C1"/>
    <w:rsid w:val="00D372BC"/>
    <w:rsid w:val="00D379E2"/>
    <w:rsid w:val="00D405AB"/>
    <w:rsid w:val="00D4118C"/>
    <w:rsid w:val="00D41550"/>
    <w:rsid w:val="00D41B35"/>
    <w:rsid w:val="00D41C84"/>
    <w:rsid w:val="00D4226D"/>
    <w:rsid w:val="00D4243F"/>
    <w:rsid w:val="00D44315"/>
    <w:rsid w:val="00D5048E"/>
    <w:rsid w:val="00D50E93"/>
    <w:rsid w:val="00D5214B"/>
    <w:rsid w:val="00D5423B"/>
    <w:rsid w:val="00D54F4E"/>
    <w:rsid w:val="00D5568C"/>
    <w:rsid w:val="00D55865"/>
    <w:rsid w:val="00D56274"/>
    <w:rsid w:val="00D5695A"/>
    <w:rsid w:val="00D573DC"/>
    <w:rsid w:val="00D60BA4"/>
    <w:rsid w:val="00D61159"/>
    <w:rsid w:val="00D61944"/>
    <w:rsid w:val="00D62B8C"/>
    <w:rsid w:val="00D6652D"/>
    <w:rsid w:val="00D677BC"/>
    <w:rsid w:val="00D71B27"/>
    <w:rsid w:val="00D72421"/>
    <w:rsid w:val="00D72970"/>
    <w:rsid w:val="00D73F97"/>
    <w:rsid w:val="00D74B0E"/>
    <w:rsid w:val="00D77EAB"/>
    <w:rsid w:val="00D80CCE"/>
    <w:rsid w:val="00D80E1F"/>
    <w:rsid w:val="00D81247"/>
    <w:rsid w:val="00D85D2B"/>
    <w:rsid w:val="00D864B9"/>
    <w:rsid w:val="00D86A83"/>
    <w:rsid w:val="00D86B83"/>
    <w:rsid w:val="00D872B0"/>
    <w:rsid w:val="00D874FD"/>
    <w:rsid w:val="00D90969"/>
    <w:rsid w:val="00D90B17"/>
    <w:rsid w:val="00D90D21"/>
    <w:rsid w:val="00D91B6E"/>
    <w:rsid w:val="00D93C6D"/>
    <w:rsid w:val="00D95217"/>
    <w:rsid w:val="00DA020F"/>
    <w:rsid w:val="00DA1F5D"/>
    <w:rsid w:val="00DA3B51"/>
    <w:rsid w:val="00DA4043"/>
    <w:rsid w:val="00DA46BF"/>
    <w:rsid w:val="00DA6E8E"/>
    <w:rsid w:val="00DA7E43"/>
    <w:rsid w:val="00DB2F1E"/>
    <w:rsid w:val="00DB3386"/>
    <w:rsid w:val="00DB4350"/>
    <w:rsid w:val="00DB437C"/>
    <w:rsid w:val="00DB5BFC"/>
    <w:rsid w:val="00DB5FE1"/>
    <w:rsid w:val="00DB6844"/>
    <w:rsid w:val="00DB752B"/>
    <w:rsid w:val="00DC0C1C"/>
    <w:rsid w:val="00DC1D4B"/>
    <w:rsid w:val="00DC2F69"/>
    <w:rsid w:val="00DC34E6"/>
    <w:rsid w:val="00DC55B7"/>
    <w:rsid w:val="00DC6F31"/>
    <w:rsid w:val="00DC73DC"/>
    <w:rsid w:val="00DC77E2"/>
    <w:rsid w:val="00DD25DD"/>
    <w:rsid w:val="00DD2642"/>
    <w:rsid w:val="00DD3A61"/>
    <w:rsid w:val="00DD6807"/>
    <w:rsid w:val="00DD7681"/>
    <w:rsid w:val="00DE3249"/>
    <w:rsid w:val="00DE39DD"/>
    <w:rsid w:val="00DE42B4"/>
    <w:rsid w:val="00DE46AE"/>
    <w:rsid w:val="00DE5747"/>
    <w:rsid w:val="00DE578A"/>
    <w:rsid w:val="00DE65FB"/>
    <w:rsid w:val="00DE6C91"/>
    <w:rsid w:val="00DE77D0"/>
    <w:rsid w:val="00DE7EEC"/>
    <w:rsid w:val="00DF1C51"/>
    <w:rsid w:val="00DF1D1E"/>
    <w:rsid w:val="00DF1E07"/>
    <w:rsid w:val="00DF2583"/>
    <w:rsid w:val="00DF2A46"/>
    <w:rsid w:val="00DF3BFC"/>
    <w:rsid w:val="00DF53D2"/>
    <w:rsid w:val="00DF54D9"/>
    <w:rsid w:val="00DF65D6"/>
    <w:rsid w:val="00DF75F3"/>
    <w:rsid w:val="00E0102C"/>
    <w:rsid w:val="00E02AFB"/>
    <w:rsid w:val="00E03796"/>
    <w:rsid w:val="00E03D32"/>
    <w:rsid w:val="00E04819"/>
    <w:rsid w:val="00E06768"/>
    <w:rsid w:val="00E07BA7"/>
    <w:rsid w:val="00E10DC6"/>
    <w:rsid w:val="00E11ABE"/>
    <w:rsid w:val="00E11F8E"/>
    <w:rsid w:val="00E1288E"/>
    <w:rsid w:val="00E145EA"/>
    <w:rsid w:val="00E155AB"/>
    <w:rsid w:val="00E1598C"/>
    <w:rsid w:val="00E16AFF"/>
    <w:rsid w:val="00E20AA6"/>
    <w:rsid w:val="00E218BC"/>
    <w:rsid w:val="00E23191"/>
    <w:rsid w:val="00E23A65"/>
    <w:rsid w:val="00E23E6C"/>
    <w:rsid w:val="00E2564F"/>
    <w:rsid w:val="00E268DC"/>
    <w:rsid w:val="00E26DC3"/>
    <w:rsid w:val="00E30E59"/>
    <w:rsid w:val="00E319BE"/>
    <w:rsid w:val="00E32E06"/>
    <w:rsid w:val="00E33157"/>
    <w:rsid w:val="00E33F5F"/>
    <w:rsid w:val="00E35BD3"/>
    <w:rsid w:val="00E364EF"/>
    <w:rsid w:val="00E37F42"/>
    <w:rsid w:val="00E40654"/>
    <w:rsid w:val="00E41908"/>
    <w:rsid w:val="00E426A4"/>
    <w:rsid w:val="00E4294B"/>
    <w:rsid w:val="00E42D22"/>
    <w:rsid w:val="00E42DC7"/>
    <w:rsid w:val="00E43E49"/>
    <w:rsid w:val="00E45742"/>
    <w:rsid w:val="00E47A85"/>
    <w:rsid w:val="00E508D1"/>
    <w:rsid w:val="00E50A17"/>
    <w:rsid w:val="00E51DE3"/>
    <w:rsid w:val="00E52181"/>
    <w:rsid w:val="00E5321F"/>
    <w:rsid w:val="00E533AB"/>
    <w:rsid w:val="00E5381C"/>
    <w:rsid w:val="00E547A1"/>
    <w:rsid w:val="00E55800"/>
    <w:rsid w:val="00E57669"/>
    <w:rsid w:val="00E57682"/>
    <w:rsid w:val="00E57EB9"/>
    <w:rsid w:val="00E6129E"/>
    <w:rsid w:val="00E61AC1"/>
    <w:rsid w:val="00E63342"/>
    <w:rsid w:val="00E634E3"/>
    <w:rsid w:val="00E659A6"/>
    <w:rsid w:val="00E6684C"/>
    <w:rsid w:val="00E722B5"/>
    <w:rsid w:val="00E73DA2"/>
    <w:rsid w:val="00E74E0F"/>
    <w:rsid w:val="00E75253"/>
    <w:rsid w:val="00E769BB"/>
    <w:rsid w:val="00E774CA"/>
    <w:rsid w:val="00E800F7"/>
    <w:rsid w:val="00E8013E"/>
    <w:rsid w:val="00E8019F"/>
    <w:rsid w:val="00E834D2"/>
    <w:rsid w:val="00E84C54"/>
    <w:rsid w:val="00E84FBE"/>
    <w:rsid w:val="00E86339"/>
    <w:rsid w:val="00E91EF6"/>
    <w:rsid w:val="00E93428"/>
    <w:rsid w:val="00E95546"/>
    <w:rsid w:val="00EA0DE3"/>
    <w:rsid w:val="00EA1759"/>
    <w:rsid w:val="00EA4000"/>
    <w:rsid w:val="00EA75C1"/>
    <w:rsid w:val="00EA7AD3"/>
    <w:rsid w:val="00EB4777"/>
    <w:rsid w:val="00EB554D"/>
    <w:rsid w:val="00EB577F"/>
    <w:rsid w:val="00EB7550"/>
    <w:rsid w:val="00EC1657"/>
    <w:rsid w:val="00EC16DD"/>
    <w:rsid w:val="00EC22A8"/>
    <w:rsid w:val="00EC237D"/>
    <w:rsid w:val="00EC395F"/>
    <w:rsid w:val="00EC3C13"/>
    <w:rsid w:val="00EC5394"/>
    <w:rsid w:val="00EC6B6B"/>
    <w:rsid w:val="00EC7148"/>
    <w:rsid w:val="00ED39CF"/>
    <w:rsid w:val="00ED4A04"/>
    <w:rsid w:val="00ED6268"/>
    <w:rsid w:val="00ED6821"/>
    <w:rsid w:val="00EE15DB"/>
    <w:rsid w:val="00EE1A75"/>
    <w:rsid w:val="00EE4A1F"/>
    <w:rsid w:val="00EE4BF3"/>
    <w:rsid w:val="00EE6CA8"/>
    <w:rsid w:val="00EE7BEA"/>
    <w:rsid w:val="00EE7C7F"/>
    <w:rsid w:val="00EF071A"/>
    <w:rsid w:val="00EF0864"/>
    <w:rsid w:val="00EF0D83"/>
    <w:rsid w:val="00EF1B29"/>
    <w:rsid w:val="00EF1B5A"/>
    <w:rsid w:val="00EF2CCA"/>
    <w:rsid w:val="00EF2CE2"/>
    <w:rsid w:val="00EF421E"/>
    <w:rsid w:val="00EF43A8"/>
    <w:rsid w:val="00EF468C"/>
    <w:rsid w:val="00EF487A"/>
    <w:rsid w:val="00F0105E"/>
    <w:rsid w:val="00F0265E"/>
    <w:rsid w:val="00F03E1B"/>
    <w:rsid w:val="00F03FA5"/>
    <w:rsid w:val="00F04C07"/>
    <w:rsid w:val="00F04E01"/>
    <w:rsid w:val="00F064D3"/>
    <w:rsid w:val="00F06D82"/>
    <w:rsid w:val="00F10B7C"/>
    <w:rsid w:val="00F114DC"/>
    <w:rsid w:val="00F134BF"/>
    <w:rsid w:val="00F13CA3"/>
    <w:rsid w:val="00F14D30"/>
    <w:rsid w:val="00F15141"/>
    <w:rsid w:val="00F16EBD"/>
    <w:rsid w:val="00F23BE5"/>
    <w:rsid w:val="00F253B4"/>
    <w:rsid w:val="00F2608D"/>
    <w:rsid w:val="00F3077C"/>
    <w:rsid w:val="00F3145B"/>
    <w:rsid w:val="00F31A8D"/>
    <w:rsid w:val="00F3246F"/>
    <w:rsid w:val="00F3320D"/>
    <w:rsid w:val="00F33364"/>
    <w:rsid w:val="00F34DE9"/>
    <w:rsid w:val="00F36803"/>
    <w:rsid w:val="00F4165A"/>
    <w:rsid w:val="00F42ECC"/>
    <w:rsid w:val="00F42F64"/>
    <w:rsid w:val="00F43359"/>
    <w:rsid w:val="00F46AA1"/>
    <w:rsid w:val="00F47401"/>
    <w:rsid w:val="00F504A6"/>
    <w:rsid w:val="00F51B77"/>
    <w:rsid w:val="00F52FF7"/>
    <w:rsid w:val="00F53F91"/>
    <w:rsid w:val="00F54121"/>
    <w:rsid w:val="00F56652"/>
    <w:rsid w:val="00F56659"/>
    <w:rsid w:val="00F56978"/>
    <w:rsid w:val="00F57321"/>
    <w:rsid w:val="00F57778"/>
    <w:rsid w:val="00F61A72"/>
    <w:rsid w:val="00F63EEC"/>
    <w:rsid w:val="00F66F13"/>
    <w:rsid w:val="00F71CF4"/>
    <w:rsid w:val="00F7226B"/>
    <w:rsid w:val="00F7305E"/>
    <w:rsid w:val="00F74073"/>
    <w:rsid w:val="00F74650"/>
    <w:rsid w:val="00F74EF6"/>
    <w:rsid w:val="00F75B72"/>
    <w:rsid w:val="00F76B8F"/>
    <w:rsid w:val="00F77453"/>
    <w:rsid w:val="00F82878"/>
    <w:rsid w:val="00F82EB9"/>
    <w:rsid w:val="00F84023"/>
    <w:rsid w:val="00F8433E"/>
    <w:rsid w:val="00F87159"/>
    <w:rsid w:val="00F873B3"/>
    <w:rsid w:val="00F9077A"/>
    <w:rsid w:val="00F91B4D"/>
    <w:rsid w:val="00F91BAA"/>
    <w:rsid w:val="00F946C5"/>
    <w:rsid w:val="00F9473B"/>
    <w:rsid w:val="00F96D66"/>
    <w:rsid w:val="00F9757D"/>
    <w:rsid w:val="00F97F52"/>
    <w:rsid w:val="00F97FB1"/>
    <w:rsid w:val="00FA0A29"/>
    <w:rsid w:val="00FA1759"/>
    <w:rsid w:val="00FA4304"/>
    <w:rsid w:val="00FA5033"/>
    <w:rsid w:val="00FA540C"/>
    <w:rsid w:val="00FA658F"/>
    <w:rsid w:val="00FB06ED"/>
    <w:rsid w:val="00FB1DDA"/>
    <w:rsid w:val="00FB27EE"/>
    <w:rsid w:val="00FB2DA6"/>
    <w:rsid w:val="00FB3514"/>
    <w:rsid w:val="00FB76DB"/>
    <w:rsid w:val="00FC01D2"/>
    <w:rsid w:val="00FC36AB"/>
    <w:rsid w:val="00FC61D1"/>
    <w:rsid w:val="00FD1482"/>
    <w:rsid w:val="00FD1727"/>
    <w:rsid w:val="00FD2798"/>
    <w:rsid w:val="00FD3A79"/>
    <w:rsid w:val="00FD5057"/>
    <w:rsid w:val="00FE4F08"/>
    <w:rsid w:val="00FE546C"/>
    <w:rsid w:val="00FE766E"/>
    <w:rsid w:val="00FF07B9"/>
    <w:rsid w:val="00FF0D35"/>
    <w:rsid w:val="00FF3AC7"/>
    <w:rsid w:val="00FF48D2"/>
    <w:rsid w:val="00FF55C4"/>
    <w:rsid w:val="00FF56CC"/>
    <w:rsid w:val="00FF5BBA"/>
    <w:rsid w:val="00FF6ED5"/>
    <w:rsid w:val="00FF7831"/>
    <w:rsid w:val="04EC811C"/>
    <w:rsid w:val="199C5113"/>
    <w:rsid w:val="1E2750F9"/>
    <w:rsid w:val="2577B14A"/>
    <w:rsid w:val="2B45329A"/>
    <w:rsid w:val="2E201C8F"/>
    <w:rsid w:val="39F3ED1D"/>
    <w:rsid w:val="3A1204DD"/>
    <w:rsid w:val="3B204248"/>
    <w:rsid w:val="45CA108C"/>
    <w:rsid w:val="46DA5BEF"/>
    <w:rsid w:val="4E8CDEEF"/>
    <w:rsid w:val="503420DB"/>
    <w:rsid w:val="54970D56"/>
    <w:rsid w:val="586C3E4A"/>
    <w:rsid w:val="5C375117"/>
    <w:rsid w:val="64494CE8"/>
    <w:rsid w:val="6CCCE27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0964316"/>
  <w15:docId w15:val="{73791EA3-2D37-4DB5-8729-FCA590AB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B26A0"/>
    <w:pPr>
      <w:spacing w:line="240" w:lineRule="atLeast"/>
    </w:pPr>
  </w:style>
  <w:style w:type="paragraph" w:styleId="Kop1">
    <w:name w:val="heading 1"/>
    <w:basedOn w:val="Standaard"/>
    <w:next w:val="Standaard"/>
    <w:link w:val="Kop1Char"/>
    <w:qFormat/>
    <w:rsid w:val="009D5D64"/>
    <w:pPr>
      <w:pageBreakBefore/>
      <w:widowControl w:val="0"/>
      <w:numPr>
        <w:numId w:val="2"/>
      </w:numPr>
      <w:spacing w:after="700" w:line="300" w:lineRule="atLeast"/>
      <w:contextualSpacing/>
      <w:outlineLvl w:val="0"/>
    </w:pPr>
    <w:rPr>
      <w:rFonts w:cs="Arial"/>
      <w:bCs/>
      <w:color w:val="CF6045"/>
      <w:kern w:val="32"/>
      <w:sz w:val="24"/>
    </w:rPr>
  </w:style>
  <w:style w:type="paragraph" w:styleId="Kop2">
    <w:name w:val="heading 2"/>
    <w:basedOn w:val="Kop1"/>
    <w:next w:val="Standaard"/>
    <w:link w:val="Kop2Char"/>
    <w:qFormat/>
    <w:rsid w:val="00DA46BF"/>
    <w:pPr>
      <w:keepNext/>
      <w:pageBreakBefore w:val="0"/>
      <w:numPr>
        <w:ilvl w:val="1"/>
      </w:numPr>
      <w:spacing w:before="200" w:after="0"/>
      <w:outlineLvl w:val="1"/>
    </w:pPr>
    <w:rPr>
      <w:b/>
      <w:bCs w:val="0"/>
      <w:iCs/>
      <w:sz w:val="18"/>
      <w:szCs w:val="28"/>
    </w:rPr>
  </w:style>
  <w:style w:type="paragraph" w:styleId="Kop3">
    <w:name w:val="heading 3"/>
    <w:basedOn w:val="Kop1"/>
    <w:next w:val="Standaard"/>
    <w:link w:val="Kop3Char"/>
    <w:qFormat/>
    <w:rsid w:val="00DA46BF"/>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link w:val="Kop4Char"/>
    <w:qFormat/>
    <w:rsid w:val="00DA46BF"/>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link w:val="Kop5Char"/>
    <w:semiHidden/>
    <w:qFormat/>
    <w:rsid w:val="00DA46BF"/>
    <w:pPr>
      <w:numPr>
        <w:ilvl w:val="4"/>
        <w:numId w:val="2"/>
      </w:numPr>
      <w:spacing w:before="240" w:after="60"/>
      <w:outlineLvl w:val="4"/>
    </w:pPr>
    <w:rPr>
      <w:b/>
      <w:bCs/>
      <w:i/>
      <w:iCs/>
      <w:sz w:val="26"/>
      <w:szCs w:val="26"/>
    </w:rPr>
  </w:style>
  <w:style w:type="paragraph" w:styleId="Kop6">
    <w:name w:val="heading 6"/>
    <w:basedOn w:val="Standaard"/>
    <w:next w:val="Standaard"/>
    <w:link w:val="Kop6Char"/>
    <w:qFormat/>
    <w:rsid w:val="00DA46BF"/>
    <w:pPr>
      <w:numPr>
        <w:ilvl w:val="5"/>
        <w:numId w:val="3"/>
      </w:numPr>
      <w:spacing w:before="240" w:after="60"/>
      <w:outlineLvl w:val="5"/>
    </w:pPr>
    <w:rPr>
      <w:rFonts w:ascii="Times New Roman" w:hAnsi="Times New Roman"/>
      <w:b/>
      <w:bCs/>
      <w:sz w:val="22"/>
      <w:szCs w:val="22"/>
    </w:rPr>
  </w:style>
  <w:style w:type="paragraph" w:styleId="Kop7">
    <w:name w:val="heading 7"/>
    <w:basedOn w:val="Standaard"/>
    <w:next w:val="Standaard"/>
    <w:link w:val="Kop7Char"/>
    <w:qFormat/>
    <w:rsid w:val="00DA46BF"/>
    <w:pPr>
      <w:numPr>
        <w:ilvl w:val="6"/>
        <w:numId w:val="3"/>
      </w:numPr>
      <w:spacing w:before="240" w:after="60"/>
      <w:outlineLvl w:val="6"/>
    </w:pPr>
    <w:rPr>
      <w:rFonts w:ascii="Times New Roman" w:hAnsi="Times New Roman"/>
      <w:sz w:val="24"/>
    </w:rPr>
  </w:style>
  <w:style w:type="paragraph" w:styleId="Kop8">
    <w:name w:val="heading 8"/>
    <w:basedOn w:val="Standaard"/>
    <w:next w:val="Standaard"/>
    <w:link w:val="Kop8Char"/>
    <w:qFormat/>
    <w:rsid w:val="00DA46BF"/>
    <w:pPr>
      <w:numPr>
        <w:ilvl w:val="7"/>
        <w:numId w:val="3"/>
      </w:numPr>
      <w:spacing w:before="240" w:after="60"/>
      <w:outlineLvl w:val="7"/>
    </w:pPr>
    <w:rPr>
      <w:rFonts w:ascii="Times New Roman" w:hAnsi="Times New Roman"/>
      <w:i/>
      <w:iCs/>
      <w:sz w:val="24"/>
    </w:rPr>
  </w:style>
  <w:style w:type="paragraph" w:styleId="Kop9">
    <w:name w:val="heading 9"/>
    <w:basedOn w:val="Standaard"/>
    <w:next w:val="Standaard"/>
    <w:link w:val="Kop9Char"/>
    <w:qFormat/>
    <w:rsid w:val="00DA46BF"/>
    <w:pPr>
      <w:numPr>
        <w:ilvl w:val="8"/>
        <w:numId w:val="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9D5D64"/>
    <w:rPr>
      <w:rFonts w:cs="Arial"/>
      <w:bCs/>
      <w:color w:val="CF6045"/>
      <w:kern w:val="32"/>
      <w:sz w:val="24"/>
    </w:rPr>
  </w:style>
  <w:style w:type="character" w:customStyle="1" w:styleId="Lijstnummering2Char">
    <w:name w:val="Lijstnummering 2 Char"/>
    <w:link w:val="Lijstnummering2"/>
    <w:semiHidden/>
    <w:rsid w:val="00DA46BF"/>
  </w:style>
  <w:style w:type="paragraph" w:styleId="Lijstnummering2">
    <w:name w:val="List Number 2"/>
    <w:basedOn w:val="Standaard"/>
    <w:link w:val="Lijstnummering2Char"/>
    <w:semiHidden/>
    <w:rsid w:val="00DA46BF"/>
    <w:pPr>
      <w:tabs>
        <w:tab w:val="num" w:pos="454"/>
      </w:tabs>
      <w:ind w:left="454" w:hanging="227"/>
    </w:pPr>
  </w:style>
  <w:style w:type="paragraph" w:styleId="Inhopg1">
    <w:name w:val="toc 1"/>
    <w:basedOn w:val="Standaard"/>
    <w:next w:val="Standaard"/>
    <w:uiPriority w:val="39"/>
    <w:rsid w:val="000D06EC"/>
    <w:pPr>
      <w:tabs>
        <w:tab w:val="left" w:pos="426"/>
        <w:tab w:val="right" w:leader="dot" w:pos="7711"/>
      </w:tabs>
      <w:spacing w:before="120"/>
      <w:ind w:left="425" w:right="425" w:hanging="425"/>
    </w:pPr>
    <w:rPr>
      <w:noProof/>
    </w:rPr>
  </w:style>
  <w:style w:type="character" w:customStyle="1" w:styleId="LijstnummeringChar">
    <w:name w:val="Lijstnummering Char"/>
    <w:link w:val="Lijstnummering"/>
    <w:semiHidden/>
    <w:rsid w:val="00DA46BF"/>
  </w:style>
  <w:style w:type="paragraph" w:styleId="Lijstnummering">
    <w:name w:val="List Number"/>
    <w:basedOn w:val="Standaard"/>
    <w:link w:val="LijstnummeringChar"/>
    <w:semiHidden/>
    <w:rsid w:val="00DA46BF"/>
    <w:pPr>
      <w:tabs>
        <w:tab w:val="num" w:pos="227"/>
      </w:tabs>
      <w:ind w:left="227" w:hanging="227"/>
    </w:pPr>
  </w:style>
  <w:style w:type="paragraph" w:styleId="Koptekst">
    <w:name w:val="header"/>
    <w:basedOn w:val="Standaard"/>
    <w:link w:val="KoptekstChar"/>
    <w:semiHidden/>
    <w:rsid w:val="00DA46BF"/>
    <w:pPr>
      <w:tabs>
        <w:tab w:val="center" w:pos="4536"/>
        <w:tab w:val="right" w:pos="9072"/>
      </w:tabs>
    </w:pPr>
  </w:style>
  <w:style w:type="paragraph" w:styleId="Voettekst">
    <w:name w:val="footer"/>
    <w:basedOn w:val="Standaard"/>
    <w:link w:val="VoettekstChar"/>
    <w:rsid w:val="00DA46BF"/>
    <w:pPr>
      <w:tabs>
        <w:tab w:val="center" w:pos="4536"/>
        <w:tab w:val="right" w:pos="9072"/>
      </w:tabs>
    </w:pPr>
  </w:style>
  <w:style w:type="paragraph" w:styleId="Lijstopsomteken2">
    <w:name w:val="List Bullet 2"/>
    <w:basedOn w:val="Standaard"/>
    <w:semiHidden/>
    <w:rsid w:val="00DA46BF"/>
    <w:pPr>
      <w:tabs>
        <w:tab w:val="num" w:pos="-31680"/>
      </w:tabs>
      <w:ind w:left="454" w:hanging="227"/>
    </w:pPr>
    <w:rPr>
      <w:noProof/>
    </w:rPr>
  </w:style>
  <w:style w:type="paragraph" w:styleId="Lijstopsomteken">
    <w:name w:val="List Bullet"/>
    <w:basedOn w:val="Standaard"/>
    <w:semiHidden/>
    <w:rsid w:val="00DA46BF"/>
    <w:pPr>
      <w:numPr>
        <w:numId w:val="1"/>
      </w:numPr>
    </w:pPr>
    <w:rPr>
      <w:noProof/>
    </w:rPr>
  </w:style>
  <w:style w:type="paragraph" w:styleId="Ondertitel">
    <w:name w:val="Subtitle"/>
    <w:basedOn w:val="Standaard"/>
    <w:next w:val="Standaard"/>
    <w:link w:val="OndertitelChar"/>
    <w:semiHidden/>
    <w:qFormat/>
    <w:rsid w:val="00DA46BF"/>
    <w:pPr>
      <w:spacing w:line="320" w:lineRule="atLeast"/>
      <w:outlineLvl w:val="1"/>
    </w:pPr>
    <w:rPr>
      <w:sz w:val="24"/>
    </w:rPr>
  </w:style>
  <w:style w:type="paragraph" w:styleId="Titel">
    <w:name w:val="Title"/>
    <w:basedOn w:val="Standaard"/>
    <w:link w:val="TitelChar"/>
    <w:semiHidden/>
    <w:qFormat/>
    <w:rsid w:val="00DA46BF"/>
    <w:pPr>
      <w:spacing w:line="320" w:lineRule="atLeast"/>
      <w:outlineLvl w:val="0"/>
    </w:pPr>
    <w:rPr>
      <w:rFonts w:cs="Arial"/>
      <w:b/>
      <w:bCs/>
      <w:kern w:val="28"/>
      <w:sz w:val="24"/>
      <w:szCs w:val="32"/>
    </w:rPr>
  </w:style>
  <w:style w:type="paragraph" w:styleId="Inhopg2">
    <w:name w:val="toc 2"/>
    <w:next w:val="Standaard"/>
    <w:uiPriority w:val="39"/>
    <w:rsid w:val="000D06EC"/>
    <w:pPr>
      <w:tabs>
        <w:tab w:val="left" w:pos="851"/>
        <w:tab w:val="right" w:leader="dot" w:pos="7711"/>
      </w:tabs>
      <w:ind w:left="850" w:right="425" w:hanging="425"/>
    </w:pPr>
    <w:rPr>
      <w:noProof/>
    </w:rPr>
  </w:style>
  <w:style w:type="paragraph" w:styleId="Normaalweb">
    <w:name w:val="Normal (Web)"/>
    <w:basedOn w:val="Standaard"/>
    <w:semiHidden/>
    <w:rsid w:val="00DA46BF"/>
  </w:style>
  <w:style w:type="paragraph" w:styleId="Inhopg3">
    <w:name w:val="toc 3"/>
    <w:basedOn w:val="Inhopg2"/>
    <w:next w:val="Standaard"/>
    <w:uiPriority w:val="39"/>
    <w:semiHidden/>
    <w:rsid w:val="00DA46BF"/>
    <w:rPr>
      <w:b/>
    </w:rPr>
  </w:style>
  <w:style w:type="table" w:styleId="Tabelraster">
    <w:name w:val="Table Grid"/>
    <w:basedOn w:val="Standaardtabel"/>
    <w:uiPriority w:val="59"/>
    <w:rsid w:val="00DA46BF"/>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Inhopg3"/>
    <w:next w:val="Standaard"/>
    <w:uiPriority w:val="39"/>
    <w:semiHidden/>
    <w:rsid w:val="00DA46BF"/>
  </w:style>
  <w:style w:type="paragraph" w:styleId="Inhopg5">
    <w:name w:val="toc 5"/>
    <w:basedOn w:val="Standaard"/>
    <w:next w:val="Standaard"/>
    <w:autoRedefine/>
    <w:semiHidden/>
    <w:rsid w:val="00DA46BF"/>
    <w:pPr>
      <w:ind w:left="720"/>
    </w:pPr>
  </w:style>
  <w:style w:type="paragraph" w:styleId="Voetnoottekst">
    <w:name w:val="footnote text"/>
    <w:basedOn w:val="Standaard"/>
    <w:link w:val="VoetnoottekstChar"/>
    <w:semiHidden/>
    <w:rsid w:val="00DA46BF"/>
    <w:pPr>
      <w:tabs>
        <w:tab w:val="left" w:pos="600"/>
      </w:tabs>
      <w:spacing w:line="180" w:lineRule="atLeast"/>
      <w:ind w:left="240" w:hanging="240"/>
    </w:pPr>
    <w:rPr>
      <w:sz w:val="13"/>
      <w:szCs w:val="20"/>
    </w:rPr>
  </w:style>
  <w:style w:type="character" w:styleId="Voetnootmarkering">
    <w:name w:val="footnote reference"/>
    <w:semiHidden/>
    <w:rsid w:val="00DA46BF"/>
    <w:rPr>
      <w:vertAlign w:val="superscript"/>
    </w:rPr>
  </w:style>
  <w:style w:type="paragraph" w:styleId="Eindnoottekst">
    <w:name w:val="endnote text"/>
    <w:basedOn w:val="Standaard"/>
    <w:link w:val="EindnoottekstChar"/>
    <w:semiHidden/>
    <w:rsid w:val="00DA46BF"/>
    <w:rPr>
      <w:sz w:val="20"/>
      <w:szCs w:val="20"/>
    </w:rPr>
  </w:style>
  <w:style w:type="character" w:styleId="Eindnootmarkering">
    <w:name w:val="endnote reference"/>
    <w:semiHidden/>
    <w:rsid w:val="00DA46BF"/>
    <w:rPr>
      <w:vertAlign w:val="superscript"/>
    </w:rPr>
  </w:style>
  <w:style w:type="paragraph" w:styleId="Standaardinspringing">
    <w:name w:val="Normal Indent"/>
    <w:basedOn w:val="Standaard"/>
    <w:semiHidden/>
    <w:rsid w:val="00DA46BF"/>
    <w:pPr>
      <w:numPr>
        <w:numId w:val="4"/>
      </w:numPr>
      <w:tabs>
        <w:tab w:val="clear" w:pos="0"/>
      </w:tabs>
      <w:ind w:left="708"/>
    </w:pPr>
    <w:rPr>
      <w:rFonts w:cs="Verdana"/>
    </w:rPr>
  </w:style>
  <w:style w:type="character" w:styleId="Verwijzingopmerking">
    <w:name w:val="annotation reference"/>
    <w:rsid w:val="00DA46BF"/>
    <w:rPr>
      <w:sz w:val="16"/>
      <w:szCs w:val="16"/>
    </w:rPr>
  </w:style>
  <w:style w:type="paragraph" w:styleId="Tekstopmerking">
    <w:name w:val="annotation text"/>
    <w:basedOn w:val="Standaard"/>
    <w:link w:val="TekstopmerkingChar"/>
    <w:uiPriority w:val="99"/>
    <w:rsid w:val="00DA46BF"/>
    <w:pPr>
      <w:spacing w:line="300" w:lineRule="atLeast"/>
    </w:pPr>
    <w:rPr>
      <w:sz w:val="20"/>
      <w:szCs w:val="20"/>
    </w:rPr>
  </w:style>
  <w:style w:type="character" w:customStyle="1" w:styleId="TekstopmerkingChar">
    <w:name w:val="Tekst opmerking Char"/>
    <w:link w:val="Tekstopmerking"/>
    <w:uiPriority w:val="99"/>
    <w:locked/>
    <w:rsid w:val="00DA46BF"/>
    <w:rPr>
      <w:sz w:val="20"/>
      <w:szCs w:val="20"/>
    </w:rPr>
  </w:style>
  <w:style w:type="paragraph" w:styleId="Bijschrift">
    <w:name w:val="caption"/>
    <w:basedOn w:val="Standaard"/>
    <w:next w:val="Standaard"/>
    <w:semiHidden/>
    <w:qFormat/>
    <w:rsid w:val="00DA46BF"/>
    <w:pPr>
      <w:spacing w:line="260" w:lineRule="atLeast"/>
    </w:pPr>
    <w:rPr>
      <w:rFonts w:ascii="Euphemia" w:hAnsi="Euphemia"/>
      <w:b/>
      <w:bCs/>
      <w:kern w:val="14"/>
      <w:sz w:val="20"/>
      <w:szCs w:val="20"/>
      <w:lang w:eastAsia="en-US"/>
    </w:rPr>
  </w:style>
  <w:style w:type="paragraph" w:styleId="Ballontekst">
    <w:name w:val="Balloon Text"/>
    <w:basedOn w:val="Standaard"/>
    <w:link w:val="BallontekstChar"/>
    <w:semiHidden/>
    <w:rsid w:val="00DA46BF"/>
    <w:rPr>
      <w:rFonts w:ascii="Tahoma" w:hAnsi="Tahoma" w:cs="Tahoma"/>
      <w:sz w:val="16"/>
      <w:szCs w:val="16"/>
    </w:rPr>
  </w:style>
  <w:style w:type="character" w:styleId="Zwaar">
    <w:name w:val="Strong"/>
    <w:semiHidden/>
    <w:qFormat/>
    <w:rsid w:val="00DA46BF"/>
    <w:rPr>
      <w:b/>
      <w:bCs/>
    </w:rPr>
  </w:style>
  <w:style w:type="paragraph" w:styleId="Plattetekst">
    <w:name w:val="Body Text"/>
    <w:basedOn w:val="Standaard"/>
    <w:link w:val="PlattetekstChar"/>
    <w:semiHidden/>
    <w:rsid w:val="00DA46BF"/>
    <w:pPr>
      <w:spacing w:after="120"/>
    </w:pPr>
  </w:style>
  <w:style w:type="character" w:customStyle="1" w:styleId="PlattetekstChar">
    <w:name w:val="Platte tekst Char"/>
    <w:link w:val="Plattetekst"/>
    <w:semiHidden/>
    <w:rsid w:val="00DA46BF"/>
  </w:style>
  <w:style w:type="paragraph" w:customStyle="1" w:styleId="DOReportLabel">
    <w:name w:val="DO_ReportLabel"/>
    <w:basedOn w:val="Standaard"/>
    <w:qFormat/>
    <w:rsid w:val="00DA46BF"/>
    <w:rPr>
      <w:i/>
    </w:rPr>
  </w:style>
  <w:style w:type="paragraph" w:customStyle="1" w:styleId="DOUnit">
    <w:name w:val="DO_Unit"/>
    <w:basedOn w:val="Standaard"/>
    <w:qFormat/>
    <w:rsid w:val="00DA46BF"/>
    <w:pPr>
      <w:jc w:val="center"/>
    </w:pPr>
    <w:rPr>
      <w:noProof/>
    </w:rPr>
  </w:style>
  <w:style w:type="paragraph" w:customStyle="1" w:styleId="DODocTitle">
    <w:name w:val="DO_DocTitle"/>
    <w:basedOn w:val="Standaard"/>
    <w:qFormat/>
    <w:rsid w:val="00DA46BF"/>
    <w:pPr>
      <w:jc w:val="center"/>
    </w:pPr>
    <w:rPr>
      <w:rFonts w:eastAsiaTheme="minorHAnsi"/>
      <w:noProof/>
      <w:color w:val="CF6045"/>
      <w:sz w:val="48"/>
      <w:szCs w:val="56"/>
    </w:rPr>
  </w:style>
  <w:style w:type="paragraph" w:customStyle="1" w:styleId="DOColofon">
    <w:name w:val="DO_Colofon"/>
    <w:basedOn w:val="Standaard"/>
    <w:qFormat/>
    <w:rsid w:val="00730970"/>
    <w:rPr>
      <w:rFonts w:eastAsiaTheme="minorHAnsi"/>
      <w:color w:val="CF6045"/>
      <w:sz w:val="24"/>
    </w:rPr>
  </w:style>
  <w:style w:type="character" w:customStyle="1" w:styleId="Kop4Char">
    <w:name w:val="Kop 4 Char"/>
    <w:basedOn w:val="Standaardalinea-lettertype"/>
    <w:link w:val="Kop4"/>
    <w:rsid w:val="00DA46BF"/>
    <w:rPr>
      <w:rFonts w:cs="Arial"/>
      <w:color w:val="CF6045"/>
      <w:kern w:val="32"/>
      <w:szCs w:val="28"/>
      <w:lang w:val="nl-NL"/>
    </w:rPr>
  </w:style>
  <w:style w:type="character" w:customStyle="1" w:styleId="Kop5Char">
    <w:name w:val="Kop 5 Char"/>
    <w:basedOn w:val="Standaardalinea-lettertype"/>
    <w:link w:val="Kop5"/>
    <w:semiHidden/>
    <w:rsid w:val="00DA46BF"/>
    <w:rPr>
      <w:b/>
      <w:bCs/>
      <w:i/>
      <w:iCs/>
      <w:sz w:val="26"/>
      <w:szCs w:val="26"/>
      <w:lang w:val="nl-NL"/>
    </w:rPr>
  </w:style>
  <w:style w:type="character" w:customStyle="1" w:styleId="BallontekstChar">
    <w:name w:val="Ballontekst Char"/>
    <w:basedOn w:val="Standaardalinea-lettertype"/>
    <w:link w:val="Ballontekst"/>
    <w:semiHidden/>
    <w:rsid w:val="00DA46BF"/>
    <w:rPr>
      <w:rFonts w:ascii="Tahoma" w:hAnsi="Tahoma" w:cs="Tahoma"/>
      <w:sz w:val="16"/>
      <w:szCs w:val="16"/>
      <w:lang w:val="nl-NL"/>
    </w:rPr>
  </w:style>
  <w:style w:type="character" w:customStyle="1" w:styleId="Kop2Char">
    <w:name w:val="Kop 2 Char"/>
    <w:basedOn w:val="Standaardalinea-lettertype"/>
    <w:link w:val="Kop2"/>
    <w:rsid w:val="00DA46BF"/>
    <w:rPr>
      <w:rFonts w:cs="Arial"/>
      <w:b/>
      <w:iCs/>
      <w:color w:val="CF6045"/>
      <w:kern w:val="32"/>
      <w:szCs w:val="28"/>
      <w:lang w:val="nl-NL"/>
    </w:rPr>
  </w:style>
  <w:style w:type="character" w:customStyle="1" w:styleId="Kop3Char">
    <w:name w:val="Kop 3 Char"/>
    <w:basedOn w:val="Standaardalinea-lettertype"/>
    <w:link w:val="Kop3"/>
    <w:rsid w:val="00DA46BF"/>
    <w:rPr>
      <w:rFonts w:cs="Arial"/>
      <w:i/>
      <w:color w:val="CF6045"/>
      <w:kern w:val="32"/>
      <w:szCs w:val="26"/>
      <w:lang w:val="nl-NL"/>
    </w:rPr>
  </w:style>
  <w:style w:type="character" w:customStyle="1" w:styleId="Kop6Char">
    <w:name w:val="Kop 6 Char"/>
    <w:basedOn w:val="Standaardalinea-lettertype"/>
    <w:link w:val="Kop6"/>
    <w:rsid w:val="00DA46BF"/>
    <w:rPr>
      <w:rFonts w:ascii="Times New Roman" w:hAnsi="Times New Roman"/>
      <w:b/>
      <w:bCs/>
      <w:sz w:val="22"/>
      <w:szCs w:val="22"/>
      <w:lang w:val="nl-NL"/>
    </w:rPr>
  </w:style>
  <w:style w:type="character" w:customStyle="1" w:styleId="Kop7Char">
    <w:name w:val="Kop 7 Char"/>
    <w:basedOn w:val="Standaardalinea-lettertype"/>
    <w:link w:val="Kop7"/>
    <w:rsid w:val="00DA46BF"/>
    <w:rPr>
      <w:rFonts w:ascii="Times New Roman" w:hAnsi="Times New Roman"/>
      <w:sz w:val="24"/>
      <w:lang w:val="nl-NL"/>
    </w:rPr>
  </w:style>
  <w:style w:type="character" w:customStyle="1" w:styleId="Kop8Char">
    <w:name w:val="Kop 8 Char"/>
    <w:basedOn w:val="Standaardalinea-lettertype"/>
    <w:link w:val="Kop8"/>
    <w:rsid w:val="00DA46BF"/>
    <w:rPr>
      <w:rFonts w:ascii="Times New Roman" w:hAnsi="Times New Roman"/>
      <w:i/>
      <w:iCs/>
      <w:sz w:val="24"/>
      <w:lang w:val="nl-NL"/>
    </w:rPr>
  </w:style>
  <w:style w:type="character" w:customStyle="1" w:styleId="Kop9Char">
    <w:name w:val="Kop 9 Char"/>
    <w:basedOn w:val="Standaardalinea-lettertype"/>
    <w:link w:val="Kop9"/>
    <w:rsid w:val="00DA46BF"/>
    <w:rPr>
      <w:rFonts w:ascii="Arial" w:hAnsi="Arial" w:cs="Arial"/>
      <w:sz w:val="22"/>
      <w:szCs w:val="22"/>
      <w:lang w:val="nl-NL"/>
    </w:rPr>
  </w:style>
  <w:style w:type="paragraph" w:styleId="Lijstalinea">
    <w:name w:val="List Paragraph"/>
    <w:basedOn w:val="Standaard"/>
    <w:uiPriority w:val="34"/>
    <w:qFormat/>
    <w:rsid w:val="00DA46BF"/>
    <w:pPr>
      <w:ind w:left="720"/>
      <w:contextualSpacing/>
    </w:pPr>
  </w:style>
  <w:style w:type="character" w:styleId="Nadruk">
    <w:name w:val="Emphasis"/>
    <w:semiHidden/>
    <w:qFormat/>
    <w:rsid w:val="00DA46BF"/>
    <w:rPr>
      <w:rFonts w:ascii="Verdana" w:hAnsi="Verdana"/>
      <w:i/>
      <w:iCs/>
    </w:rPr>
  </w:style>
  <w:style w:type="paragraph" w:styleId="Adresenvelop">
    <w:name w:val="envelope address"/>
    <w:basedOn w:val="Standaard"/>
    <w:semiHidden/>
    <w:rsid w:val="00DA46BF"/>
    <w:pPr>
      <w:framePr w:w="7920" w:h="1980" w:hRule="exact" w:hSpace="141" w:wrap="auto" w:hAnchor="page" w:xAlign="center" w:yAlign="bottom"/>
      <w:spacing w:line="240" w:lineRule="auto"/>
      <w:ind w:left="2880"/>
    </w:pPr>
    <w:rPr>
      <w:sz w:val="24"/>
      <w:szCs w:val="24"/>
    </w:rPr>
  </w:style>
  <w:style w:type="character" w:customStyle="1" w:styleId="TitelChar">
    <w:name w:val="Titel Char"/>
    <w:link w:val="Titel"/>
    <w:semiHidden/>
    <w:rsid w:val="00DA46BF"/>
    <w:rPr>
      <w:rFonts w:cs="Arial"/>
      <w:b/>
      <w:bCs/>
      <w:kern w:val="28"/>
      <w:sz w:val="24"/>
      <w:szCs w:val="32"/>
    </w:rPr>
  </w:style>
  <w:style w:type="character" w:styleId="Paginanummer">
    <w:name w:val="page number"/>
    <w:semiHidden/>
    <w:rsid w:val="00DA46BF"/>
    <w:rPr>
      <w:rFonts w:ascii="Verdana" w:hAnsi="Verdana"/>
    </w:rPr>
  </w:style>
  <w:style w:type="character" w:styleId="Regelnummer">
    <w:name w:val="line number"/>
    <w:semiHidden/>
    <w:rsid w:val="00DA46BF"/>
    <w:rPr>
      <w:rFonts w:ascii="Verdana" w:hAnsi="Verdana"/>
    </w:rPr>
  </w:style>
  <w:style w:type="character" w:styleId="GevolgdeHyperlink">
    <w:name w:val="FollowedHyperlink"/>
    <w:semiHidden/>
    <w:rsid w:val="00DA46BF"/>
    <w:rPr>
      <w:rFonts w:ascii="Verdana" w:hAnsi="Verdana"/>
      <w:color w:val="800080"/>
      <w:u w:val="single"/>
    </w:rPr>
  </w:style>
  <w:style w:type="paragraph" w:styleId="Afzender">
    <w:name w:val="envelope return"/>
    <w:basedOn w:val="Standaard"/>
    <w:semiHidden/>
    <w:rsid w:val="00DA46BF"/>
    <w:pPr>
      <w:spacing w:line="240" w:lineRule="auto"/>
    </w:pPr>
    <w:rPr>
      <w:szCs w:val="20"/>
    </w:rPr>
  </w:style>
  <w:style w:type="character" w:styleId="HTMLVariable">
    <w:name w:val="HTML Variable"/>
    <w:semiHidden/>
    <w:rsid w:val="00DA46BF"/>
    <w:rPr>
      <w:rFonts w:ascii="Verdana" w:hAnsi="Verdana"/>
      <w:i/>
      <w:iCs/>
    </w:rPr>
  </w:style>
  <w:style w:type="paragraph" w:styleId="Berichtkop">
    <w:name w:val="Message Header"/>
    <w:basedOn w:val="Standaard"/>
    <w:link w:val="BerichtkopChar"/>
    <w:semiHidden/>
    <w:rsid w:val="00DA46B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semiHidden/>
    <w:rsid w:val="00DA46BF"/>
    <w:rPr>
      <w:sz w:val="24"/>
      <w:szCs w:val="24"/>
      <w:shd w:val="pct20" w:color="auto" w:fill="auto"/>
    </w:rPr>
  </w:style>
  <w:style w:type="character" w:customStyle="1" w:styleId="OndertitelChar">
    <w:name w:val="Ondertitel Char"/>
    <w:link w:val="Ondertitel"/>
    <w:semiHidden/>
    <w:rsid w:val="00DA46BF"/>
    <w:rPr>
      <w:sz w:val="24"/>
    </w:rPr>
  </w:style>
  <w:style w:type="paragraph" w:styleId="Kopbronvermelding">
    <w:name w:val="toa heading"/>
    <w:basedOn w:val="Standaard"/>
    <w:next w:val="Standaard"/>
    <w:semiHidden/>
    <w:rsid w:val="00DA46BF"/>
    <w:pPr>
      <w:spacing w:before="120"/>
    </w:pPr>
    <w:rPr>
      <w:b/>
      <w:bCs/>
      <w:sz w:val="24"/>
      <w:szCs w:val="24"/>
    </w:rPr>
  </w:style>
  <w:style w:type="character" w:styleId="Subtielebenadrukking">
    <w:name w:val="Subtle Emphasis"/>
    <w:uiPriority w:val="19"/>
    <w:semiHidden/>
    <w:qFormat/>
    <w:rsid w:val="00DA46BF"/>
    <w:rPr>
      <w:rFonts w:ascii="Verdana" w:hAnsi="Verdana"/>
      <w:i/>
      <w:iCs/>
      <w:color w:val="808080"/>
    </w:rPr>
  </w:style>
  <w:style w:type="paragraph" w:styleId="Kopvaninhoudsopgave">
    <w:name w:val="TOC Heading"/>
    <w:basedOn w:val="Kop1"/>
    <w:next w:val="Standaard"/>
    <w:uiPriority w:val="39"/>
    <w:semiHidden/>
    <w:qFormat/>
    <w:rsid w:val="00DA46BF"/>
    <w:pPr>
      <w:keepLines/>
      <w:numPr>
        <w:numId w:val="0"/>
      </w:numPr>
      <w:spacing w:before="480" w:after="0"/>
      <w:contextualSpacing w:val="0"/>
      <w:outlineLvl w:val="9"/>
    </w:pPr>
    <w:rPr>
      <w:rFonts w:cs="Times New Roman"/>
      <w:b/>
      <w:kern w:val="0"/>
      <w:sz w:val="20"/>
      <w:szCs w:val="28"/>
    </w:rPr>
  </w:style>
  <w:style w:type="character" w:styleId="Tekstvantijdelijkeaanduiding">
    <w:name w:val="Placeholder Text"/>
    <w:basedOn w:val="Standaardalinea-lettertype"/>
    <w:uiPriority w:val="99"/>
    <w:semiHidden/>
    <w:rsid w:val="00DA46BF"/>
    <w:rPr>
      <w:color w:val="808080"/>
      <w:lang w:val="nl-NL"/>
    </w:rPr>
  </w:style>
  <w:style w:type="character" w:styleId="Titelvanboek">
    <w:name w:val="Book Title"/>
    <w:uiPriority w:val="33"/>
    <w:semiHidden/>
    <w:qFormat/>
    <w:rsid w:val="00DA46BF"/>
    <w:rPr>
      <w:rFonts w:ascii="Verdana" w:hAnsi="Verdana"/>
      <w:b/>
      <w:bCs/>
      <w:smallCaps/>
      <w:spacing w:val="5"/>
    </w:rPr>
  </w:style>
  <w:style w:type="character" w:styleId="Intensieveverwijzing">
    <w:name w:val="Intense Reference"/>
    <w:uiPriority w:val="32"/>
    <w:semiHidden/>
    <w:qFormat/>
    <w:rsid w:val="00DA46BF"/>
    <w:rPr>
      <w:rFonts w:ascii="Verdana" w:hAnsi="Verdana"/>
      <w:b/>
      <w:bCs/>
      <w:smallCaps/>
      <w:color w:val="C0504D"/>
      <w:spacing w:val="5"/>
      <w:u w:val="single"/>
    </w:rPr>
  </w:style>
  <w:style w:type="character" w:styleId="Subtieleverwijzing">
    <w:name w:val="Subtle Reference"/>
    <w:uiPriority w:val="31"/>
    <w:semiHidden/>
    <w:qFormat/>
    <w:rsid w:val="00DA46BF"/>
    <w:rPr>
      <w:rFonts w:ascii="Verdana" w:hAnsi="Verdana"/>
      <w:smallCaps/>
      <w:color w:val="C0504D"/>
      <w:u w:val="single"/>
    </w:rPr>
  </w:style>
  <w:style w:type="paragraph" w:styleId="Duidelijkcitaat">
    <w:name w:val="Intense Quote"/>
    <w:basedOn w:val="Standaard"/>
    <w:next w:val="Standaard"/>
    <w:link w:val="DuidelijkcitaatChar"/>
    <w:uiPriority w:val="30"/>
    <w:semiHidden/>
    <w:qFormat/>
    <w:rsid w:val="00DA46BF"/>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semiHidden/>
    <w:rsid w:val="00DA46BF"/>
    <w:rPr>
      <w:b/>
      <w:bCs/>
      <w:i/>
      <w:iCs/>
      <w:color w:val="4F81BD"/>
    </w:rPr>
  </w:style>
  <w:style w:type="character" w:styleId="Intensievebenadrukking">
    <w:name w:val="Intense Emphasis"/>
    <w:uiPriority w:val="21"/>
    <w:semiHidden/>
    <w:qFormat/>
    <w:rsid w:val="00DA46BF"/>
    <w:rPr>
      <w:rFonts w:ascii="Verdana" w:hAnsi="Verdana"/>
      <w:b/>
      <w:bCs/>
      <w:i/>
      <w:iCs/>
      <w:color w:val="4F81BD"/>
    </w:rPr>
  </w:style>
  <w:style w:type="table" w:customStyle="1" w:styleId="Lichtelijst1">
    <w:name w:val="Lichte lijst1"/>
    <w:basedOn w:val="Standaardtabel"/>
    <w:uiPriority w:val="61"/>
    <w:rsid w:val="00DA46BF"/>
    <w:rPr>
      <w:rFonts w:ascii="Calibri" w:eastAsiaTheme="minorHAnsi" w:hAnsi="Calibri"/>
      <w:sz w:val="20"/>
      <w:szCs w:val="20"/>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tekstChar">
    <w:name w:val="Koptekst Char"/>
    <w:basedOn w:val="Standaardalinea-lettertype"/>
    <w:link w:val="Koptekst"/>
    <w:semiHidden/>
    <w:rsid w:val="00DA46BF"/>
    <w:rPr>
      <w:lang w:val="nl-NL"/>
    </w:rPr>
  </w:style>
  <w:style w:type="character" w:customStyle="1" w:styleId="VoettekstChar">
    <w:name w:val="Voettekst Char"/>
    <w:basedOn w:val="Standaardalinea-lettertype"/>
    <w:link w:val="Voettekst"/>
    <w:rsid w:val="00DA46BF"/>
    <w:rPr>
      <w:lang w:val="nl-NL"/>
    </w:rPr>
  </w:style>
  <w:style w:type="paragraph" w:customStyle="1" w:styleId="DOLocation">
    <w:name w:val="DO_Location"/>
    <w:basedOn w:val="Standaard"/>
    <w:qFormat/>
    <w:rsid w:val="00DA46BF"/>
    <w:rPr>
      <w:rFonts w:ascii="Arial" w:hAnsi="Arial"/>
      <w:noProof/>
      <w:sz w:val="17"/>
    </w:rPr>
  </w:style>
  <w:style w:type="numbering" w:styleId="111111">
    <w:name w:val="Outline List 2"/>
    <w:basedOn w:val="Geenlijst"/>
    <w:uiPriority w:val="99"/>
    <w:unhideWhenUsed/>
    <w:rsid w:val="00DA46BF"/>
    <w:pPr>
      <w:numPr>
        <w:numId w:val="5"/>
      </w:numPr>
    </w:pPr>
  </w:style>
  <w:style w:type="paragraph" w:customStyle="1" w:styleId="DOHidden">
    <w:name w:val="DO_Hidden"/>
    <w:basedOn w:val="Standaard"/>
    <w:qFormat/>
    <w:rsid w:val="00DA46BF"/>
    <w:pPr>
      <w:framePr w:w="284" w:h="284" w:hRule="exact" w:wrap="around" w:vAnchor="page" w:hAnchor="page" w:x="1" w:y="1" w:anchorLock="1"/>
    </w:pPr>
    <w:rPr>
      <w:noProof/>
      <w:vanish/>
    </w:rPr>
  </w:style>
  <w:style w:type="character" w:customStyle="1" w:styleId="VoetnoottekstChar">
    <w:name w:val="Voetnoottekst Char"/>
    <w:basedOn w:val="Standaardalinea-lettertype"/>
    <w:link w:val="Voetnoottekst"/>
    <w:semiHidden/>
    <w:rsid w:val="00DA46BF"/>
    <w:rPr>
      <w:sz w:val="13"/>
      <w:szCs w:val="20"/>
      <w:lang w:val="nl-NL"/>
    </w:rPr>
  </w:style>
  <w:style w:type="character" w:customStyle="1" w:styleId="EindnoottekstChar">
    <w:name w:val="Eindnoottekst Char"/>
    <w:basedOn w:val="Standaardalinea-lettertype"/>
    <w:link w:val="Eindnoottekst"/>
    <w:semiHidden/>
    <w:rsid w:val="00DA46BF"/>
    <w:rPr>
      <w:sz w:val="20"/>
      <w:szCs w:val="20"/>
      <w:lang w:val="nl-NL"/>
    </w:rPr>
  </w:style>
  <w:style w:type="numbering" w:customStyle="1" w:styleId="doNummering">
    <w:name w:val="do_Nummering"/>
    <w:uiPriority w:val="99"/>
    <w:rsid w:val="00DA46BF"/>
    <w:pPr>
      <w:numPr>
        <w:numId w:val="6"/>
      </w:numPr>
    </w:pPr>
  </w:style>
  <w:style w:type="numbering" w:customStyle="1" w:styleId="doOpsomming">
    <w:name w:val="do_Opsomming"/>
    <w:uiPriority w:val="99"/>
    <w:rsid w:val="00DA46BF"/>
    <w:pPr>
      <w:numPr>
        <w:numId w:val="7"/>
      </w:numPr>
    </w:pPr>
  </w:style>
  <w:style w:type="character" w:styleId="Hyperlink">
    <w:name w:val="Hyperlink"/>
    <w:basedOn w:val="Standaardalinea-lettertype"/>
    <w:uiPriority w:val="99"/>
    <w:unhideWhenUsed/>
    <w:rsid w:val="000D06EC"/>
    <w:rPr>
      <w:color w:val="0000FF" w:themeColor="hyperlink"/>
      <w:u w:val="single"/>
      <w:lang w:val="nl-NL"/>
    </w:rPr>
  </w:style>
  <w:style w:type="paragraph" w:customStyle="1" w:styleId="DOLabel">
    <w:name w:val="DO_Label"/>
    <w:basedOn w:val="Standaard"/>
    <w:qFormat/>
    <w:rsid w:val="00DA46BF"/>
    <w:rPr>
      <w:b/>
      <w:sz w:val="16"/>
      <w:szCs w:val="16"/>
    </w:rPr>
  </w:style>
  <w:style w:type="paragraph" w:styleId="Onderwerpvanopmerking">
    <w:name w:val="annotation subject"/>
    <w:basedOn w:val="Tekstopmerking"/>
    <w:next w:val="Tekstopmerking"/>
    <w:link w:val="OnderwerpvanopmerkingChar"/>
    <w:semiHidden/>
    <w:rsid w:val="0012294D"/>
    <w:pPr>
      <w:spacing w:line="240" w:lineRule="auto"/>
    </w:pPr>
    <w:rPr>
      <w:b/>
      <w:bCs/>
    </w:rPr>
  </w:style>
  <w:style w:type="character" w:customStyle="1" w:styleId="OnderwerpvanopmerkingChar">
    <w:name w:val="Onderwerp van opmerking Char"/>
    <w:basedOn w:val="TekstopmerkingChar"/>
    <w:link w:val="Onderwerpvanopmerking"/>
    <w:semiHidden/>
    <w:rsid w:val="0012294D"/>
    <w:rPr>
      <w:b/>
      <w:bCs/>
      <w:sz w:val="20"/>
      <w:szCs w:val="20"/>
    </w:rPr>
  </w:style>
  <w:style w:type="character" w:customStyle="1" w:styleId="Onopgelostemelding1">
    <w:name w:val="Onopgeloste melding1"/>
    <w:basedOn w:val="Standaardalinea-lettertype"/>
    <w:uiPriority w:val="99"/>
    <w:semiHidden/>
    <w:unhideWhenUsed/>
    <w:rsid w:val="00EA7AD3"/>
    <w:rPr>
      <w:color w:val="808080"/>
      <w:shd w:val="clear" w:color="auto" w:fill="E6E6E6"/>
      <w:lang w:val="nl-NL"/>
    </w:rPr>
  </w:style>
  <w:style w:type="character" w:customStyle="1" w:styleId="Onopgelostemelding2">
    <w:name w:val="Onopgeloste melding2"/>
    <w:basedOn w:val="Standaardalinea-lettertype"/>
    <w:uiPriority w:val="99"/>
    <w:semiHidden/>
    <w:unhideWhenUsed/>
    <w:rsid w:val="000E37CB"/>
    <w:rPr>
      <w:color w:val="808080"/>
      <w:shd w:val="clear" w:color="auto" w:fill="E6E6E6"/>
      <w:lang w:val="nl-NL"/>
    </w:rPr>
  </w:style>
  <w:style w:type="character" w:customStyle="1" w:styleId="Onopgelostemelding3">
    <w:name w:val="Onopgeloste melding3"/>
    <w:basedOn w:val="Standaardalinea-lettertype"/>
    <w:uiPriority w:val="99"/>
    <w:semiHidden/>
    <w:unhideWhenUsed/>
    <w:rsid w:val="00425027"/>
    <w:rPr>
      <w:color w:val="808080"/>
      <w:shd w:val="clear" w:color="auto" w:fill="E6E6E6"/>
      <w:lang w:val="nl-NL"/>
    </w:rPr>
  </w:style>
  <w:style w:type="character" w:customStyle="1" w:styleId="Opmaakprofiel14ptVet">
    <w:name w:val="Opmaakprofiel 14 pt Vet"/>
    <w:uiPriority w:val="99"/>
    <w:rsid w:val="00E57EB9"/>
    <w:rPr>
      <w:b/>
      <w:sz w:val="24"/>
    </w:rPr>
  </w:style>
  <w:style w:type="paragraph" w:customStyle="1" w:styleId="Default">
    <w:name w:val="Default"/>
    <w:rsid w:val="004C0A4A"/>
    <w:pPr>
      <w:autoSpaceDE w:val="0"/>
      <w:autoSpaceDN w:val="0"/>
      <w:adjustRightInd w:val="0"/>
    </w:pPr>
    <w:rPr>
      <w:rFonts w:cs="Verdana"/>
      <w:color w:val="000000"/>
      <w:sz w:val="24"/>
      <w:szCs w:val="24"/>
    </w:rPr>
  </w:style>
  <w:style w:type="paragraph" w:styleId="Revisie">
    <w:name w:val="Revision"/>
    <w:hidden/>
    <w:uiPriority w:val="99"/>
    <w:semiHidden/>
    <w:rsid w:val="004C0A4A"/>
  </w:style>
  <w:style w:type="character" w:styleId="Vermelding">
    <w:name w:val="Mention"/>
    <w:basedOn w:val="Standaardalinea-lettertype"/>
    <w:uiPriority w:val="99"/>
    <w:unhideWhenUsed/>
    <w:rsid w:val="006A3A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557">
      <w:bodyDiv w:val="1"/>
      <w:marLeft w:val="0"/>
      <w:marRight w:val="0"/>
      <w:marTop w:val="0"/>
      <w:marBottom w:val="0"/>
      <w:divBdr>
        <w:top w:val="none" w:sz="0" w:space="0" w:color="auto"/>
        <w:left w:val="none" w:sz="0" w:space="0" w:color="auto"/>
        <w:bottom w:val="none" w:sz="0" w:space="0" w:color="auto"/>
        <w:right w:val="none" w:sz="0" w:space="0" w:color="auto"/>
      </w:divBdr>
    </w:div>
    <w:div w:id="275672658">
      <w:bodyDiv w:val="1"/>
      <w:marLeft w:val="0"/>
      <w:marRight w:val="0"/>
      <w:marTop w:val="0"/>
      <w:marBottom w:val="0"/>
      <w:divBdr>
        <w:top w:val="none" w:sz="0" w:space="0" w:color="auto"/>
        <w:left w:val="none" w:sz="0" w:space="0" w:color="auto"/>
        <w:bottom w:val="none" w:sz="0" w:space="0" w:color="auto"/>
        <w:right w:val="none" w:sz="0" w:space="0" w:color="auto"/>
      </w:divBdr>
    </w:div>
    <w:div w:id="450636114">
      <w:bodyDiv w:val="1"/>
      <w:marLeft w:val="0"/>
      <w:marRight w:val="0"/>
      <w:marTop w:val="0"/>
      <w:marBottom w:val="0"/>
      <w:divBdr>
        <w:top w:val="none" w:sz="0" w:space="0" w:color="auto"/>
        <w:left w:val="none" w:sz="0" w:space="0" w:color="auto"/>
        <w:bottom w:val="none" w:sz="0" w:space="0" w:color="auto"/>
        <w:right w:val="none" w:sz="0" w:space="0" w:color="auto"/>
      </w:divBdr>
    </w:div>
    <w:div w:id="773673882">
      <w:bodyDiv w:val="1"/>
      <w:marLeft w:val="0"/>
      <w:marRight w:val="0"/>
      <w:marTop w:val="0"/>
      <w:marBottom w:val="0"/>
      <w:divBdr>
        <w:top w:val="none" w:sz="0" w:space="0" w:color="auto"/>
        <w:left w:val="none" w:sz="0" w:space="0" w:color="auto"/>
        <w:bottom w:val="none" w:sz="0" w:space="0" w:color="auto"/>
        <w:right w:val="none" w:sz="0" w:space="0" w:color="auto"/>
      </w:divBdr>
    </w:div>
    <w:div w:id="844783398">
      <w:bodyDiv w:val="1"/>
      <w:marLeft w:val="0"/>
      <w:marRight w:val="0"/>
      <w:marTop w:val="0"/>
      <w:marBottom w:val="0"/>
      <w:divBdr>
        <w:top w:val="none" w:sz="0" w:space="0" w:color="auto"/>
        <w:left w:val="none" w:sz="0" w:space="0" w:color="auto"/>
        <w:bottom w:val="none" w:sz="0" w:space="0" w:color="auto"/>
        <w:right w:val="none" w:sz="0" w:space="0" w:color="auto"/>
      </w:divBdr>
    </w:div>
    <w:div w:id="1184788115">
      <w:bodyDiv w:val="1"/>
      <w:marLeft w:val="0"/>
      <w:marRight w:val="0"/>
      <w:marTop w:val="0"/>
      <w:marBottom w:val="0"/>
      <w:divBdr>
        <w:top w:val="none" w:sz="0" w:space="0" w:color="auto"/>
        <w:left w:val="none" w:sz="0" w:space="0" w:color="auto"/>
        <w:bottom w:val="none" w:sz="0" w:space="0" w:color="auto"/>
        <w:right w:val="none" w:sz="0" w:space="0" w:color="auto"/>
      </w:divBdr>
    </w:div>
    <w:div w:id="1375811709">
      <w:bodyDiv w:val="1"/>
      <w:marLeft w:val="0"/>
      <w:marRight w:val="0"/>
      <w:marTop w:val="0"/>
      <w:marBottom w:val="0"/>
      <w:divBdr>
        <w:top w:val="none" w:sz="0" w:space="0" w:color="auto"/>
        <w:left w:val="none" w:sz="0" w:space="0" w:color="auto"/>
        <w:bottom w:val="none" w:sz="0" w:space="0" w:color="auto"/>
        <w:right w:val="none" w:sz="0" w:space="0" w:color="auto"/>
      </w:divBdr>
    </w:div>
    <w:div w:id="1422529726">
      <w:bodyDiv w:val="1"/>
      <w:marLeft w:val="0"/>
      <w:marRight w:val="0"/>
      <w:marTop w:val="0"/>
      <w:marBottom w:val="0"/>
      <w:divBdr>
        <w:top w:val="none" w:sz="0" w:space="0" w:color="auto"/>
        <w:left w:val="none" w:sz="0" w:space="0" w:color="auto"/>
        <w:bottom w:val="none" w:sz="0" w:space="0" w:color="auto"/>
        <w:right w:val="none" w:sz="0" w:space="0" w:color="auto"/>
      </w:divBdr>
    </w:div>
    <w:div w:id="1574000913">
      <w:bodyDiv w:val="1"/>
      <w:marLeft w:val="0"/>
      <w:marRight w:val="0"/>
      <w:marTop w:val="0"/>
      <w:marBottom w:val="0"/>
      <w:divBdr>
        <w:top w:val="none" w:sz="0" w:space="0" w:color="auto"/>
        <w:left w:val="none" w:sz="0" w:space="0" w:color="auto"/>
        <w:bottom w:val="none" w:sz="0" w:space="0" w:color="auto"/>
        <w:right w:val="none" w:sz="0" w:space="0" w:color="auto"/>
      </w:divBdr>
    </w:div>
    <w:div w:id="1753971510">
      <w:bodyDiv w:val="1"/>
      <w:marLeft w:val="0"/>
      <w:marRight w:val="0"/>
      <w:marTop w:val="0"/>
      <w:marBottom w:val="0"/>
      <w:divBdr>
        <w:top w:val="none" w:sz="0" w:space="0" w:color="auto"/>
        <w:left w:val="none" w:sz="0" w:space="0" w:color="auto"/>
        <w:bottom w:val="none" w:sz="0" w:space="0" w:color="auto"/>
        <w:right w:val="none" w:sz="0" w:space="0" w:color="auto"/>
      </w:divBdr>
    </w:div>
    <w:div w:id="2076197256">
      <w:bodyDiv w:val="1"/>
      <w:marLeft w:val="0"/>
      <w:marRight w:val="0"/>
      <w:marTop w:val="0"/>
      <w:marBottom w:val="0"/>
      <w:divBdr>
        <w:top w:val="none" w:sz="0" w:space="0" w:color="auto"/>
        <w:left w:val="none" w:sz="0" w:space="0" w:color="auto"/>
        <w:bottom w:val="none" w:sz="0" w:space="0" w:color="auto"/>
        <w:right w:val="none" w:sz="0" w:space="0" w:color="auto"/>
      </w:divBdr>
    </w:div>
    <w:div w:id="20980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w3.org/2001/XMLSchema"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w3.org/2001/XMLSchema" TargetMode="External"/><Relationship Id="rId5" Type="http://schemas.openxmlformats.org/officeDocument/2006/relationships/customXml" Target="../customXml/item5.xml"/><Relationship Id="rId15" Type="http://schemas.openxmlformats.org/officeDocument/2006/relationships/image" Target="media/image10.png"/><Relationship Id="rId23" Type="http://schemas.openxmlformats.org/officeDocument/2006/relationships/hyperlink" Target="http://www.w3.org/2001/XMLSchema"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bij12.nl/onderwerpen/natuur-en-landschap/digitale-keten-natuur-ketensamenwerking/informatiemodel-natuur-imna/" TargetMode="External"/><Relationship Id="rId27" Type="http://schemas.openxmlformats.org/officeDocument/2006/relationships/footer" Target="footer4.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DotOffice\Corporate%20Identity\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C7CA6F28334F0390DD7C0D10EC0927"/>
        <w:category>
          <w:name w:val="Algemeen"/>
          <w:gallery w:val="placeholder"/>
        </w:category>
        <w:types>
          <w:type w:val="bbPlcHdr"/>
        </w:types>
        <w:behaviors>
          <w:behavior w:val="content"/>
        </w:behaviors>
        <w:guid w:val="{A78A1274-55CC-45DD-93B3-E1BE3BB8090B}"/>
      </w:docPartPr>
      <w:docPartBody>
        <w:p w:rsidR="006E4418" w:rsidRDefault="007D6681" w:rsidP="007D6681">
          <w:pPr>
            <w:pStyle w:val="2AC7CA6F28334F0390DD7C0D10EC0927"/>
          </w:pPr>
          <w:r w:rsidRPr="00962A4E">
            <w:rPr>
              <w:rStyle w:val="Tekstvantijdelijkeaanduiding"/>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81"/>
    <w:rsid w:val="00052F9F"/>
    <w:rsid w:val="00064DDD"/>
    <w:rsid w:val="000A3210"/>
    <w:rsid w:val="001E2D7E"/>
    <w:rsid w:val="00236286"/>
    <w:rsid w:val="002D1B1F"/>
    <w:rsid w:val="0042214D"/>
    <w:rsid w:val="00584843"/>
    <w:rsid w:val="005B3255"/>
    <w:rsid w:val="00617A98"/>
    <w:rsid w:val="006E4418"/>
    <w:rsid w:val="00751C38"/>
    <w:rsid w:val="00786A67"/>
    <w:rsid w:val="0079109D"/>
    <w:rsid w:val="007D6681"/>
    <w:rsid w:val="008175B7"/>
    <w:rsid w:val="009A2F3F"/>
    <w:rsid w:val="00A931E2"/>
    <w:rsid w:val="00AA4854"/>
    <w:rsid w:val="00B26890"/>
    <w:rsid w:val="00B93FDA"/>
    <w:rsid w:val="00BC42E4"/>
    <w:rsid w:val="00CD1B39"/>
    <w:rsid w:val="00CE661A"/>
    <w:rsid w:val="00D63AC2"/>
    <w:rsid w:val="00DC13CA"/>
    <w:rsid w:val="00F54625"/>
    <w:rsid w:val="00FD52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D6681"/>
    <w:rPr>
      <w:color w:val="808080"/>
    </w:rPr>
  </w:style>
  <w:style w:type="paragraph" w:customStyle="1" w:styleId="2AC7CA6F28334F0390DD7C0D10EC0927">
    <w:name w:val="2AC7CA6F28334F0390DD7C0D10EC0927"/>
    <w:rsid w:val="007D6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c800735-cf70-4eec-ae5a-4ed9571f3e3d" ContentTypeId="0x010100E4B7C484098CA44A9D4B316AEEFAC543" PreviousValue="false"/>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atumsjabloongewijzigd xmlns="ab766f15-1a6d-42ae-97a2-8854072b29d3">2020-11-03T23:00:00+00:00</Datumsjabloongewijzigd>
    <NaamCreatieApplicatie xmlns="ab766f15-1a6d-42ae-97a2-8854072b29d3" xsi:nil="true"/>
    <Trefwoorden xmlns="ab766f15-1a6d-42ae-97a2-8854072b29d3" xsi:nil="true"/>
    <TaxCatchAll xmlns="ab766f15-1a6d-42ae-97a2-8854072b29d3">
      <Value>23</Value>
    </TaxCatchAll>
    <VersieCreatieApplicatie xmlns="ab766f15-1a6d-42ae-97a2-8854072b29d3" xsi:nil="true"/>
    <kb1fed7297714dbb8c8a7b7f109c0ad0 xmlns="ab766f15-1a6d-42ae-97a2-8854072b29d3">
      <Terms xmlns="http://schemas.microsoft.com/office/infopath/2007/PartnerControls">
        <TermInfo xmlns="http://schemas.microsoft.com/office/infopath/2007/PartnerControls">
          <TermName xmlns="http://schemas.microsoft.com/office/infopath/2007/PartnerControls">Gegevensleveringsprotocol</TermName>
          <TermId xmlns="http://schemas.microsoft.com/office/infopath/2007/PartnerControls">a8278b47-d87b-4c7f-bc36-c8cb8429d407</TermId>
        </TermInfo>
      </Terms>
    </kb1fed7297714dbb8c8a7b7f109c0ad0>
    <Niveau xmlns="ab766f15-1a6d-42ae-97a2-8854072b29d3">Bedrijfsvertrouwelijk</Niveau>
    <Documentstatus xmlns="ab766f15-1a6d-42ae-97a2-8854072b29d3">Concept</Documentstatus>
    <DatumVersieCreatieapplicatie xmlns="ab766f15-1a6d-42ae-97a2-8854072b29d3">2020-11-03T23:00:00+00:00</DatumVersieCreatieapplicatie>
    <VernietigenofArchiveren xmlns="ab766f15-1a6d-42ae-97a2-8854072b29d3">Vernietigen</VernietigenofArchiveren>
    <Vrijetrefwoorden2 xmlns="ab766f15-1a6d-42ae-97a2-8854072b29d3" xsi:nil="true"/>
    <Vrijetrefwoorden3 xmlns="ab766f15-1a6d-42ae-97a2-8854072b29d3" xsi:nil="true"/>
    <Tijd xmlns="ab766f15-1a6d-42ae-97a2-8854072b29d3" xsi:nil="true"/>
    <Vrijetrefwoorden1 xmlns="ab766f15-1a6d-42ae-97a2-8854072b29d3" xsi:nil="true"/>
    <Versienummer xmlns="ab766f15-1a6d-42ae-97a2-8854072b29d3" xsi:nil="true"/>
    <Dossiernaam xmlns="ab766f15-1a6d-42ae-97a2-8854072b29d3" xsi:nil="true"/>
    <Onderwerp xmlns="ab766f15-1a6d-42ae-97a2-8854072b29d3">GLP natuur subsidieproces</Onderwerp>
    <FysiekeLocatie xmlns="ab766f15-1a6d-42ae-97a2-8854072b29d3" xsi:nil="true"/>
    <Vrijetrefwoorden4 xmlns="ab766f15-1a6d-42ae-97a2-8854072b29d3" xsi:nil="true"/>
    <Actor xmlns="ab766f15-1a6d-42ae-97a2-8854072b29d3" xsi:nil="true"/>
    <Vrijetrefwoorden5 xmlns="ab766f15-1a6d-42ae-97a2-8854072b29d3" xsi:nil="true"/>
    <_dlc_DocId xmlns="ab766f15-1a6d-42ae-97a2-8854072b29d3">HUTUZ6SJ37VZ-2139231905-15114</_dlc_DocId>
    <_dlc_DocIdUrl xmlns="ab766f15-1a6d-42ae-97a2-8854072b29d3">
      <Url>https://bij12kantoor.sharepoint.com/sites/natuurbeheer/_layouts/15/DocIdRedir.aspx?ID=HUTUZ6SJ37VZ-2139231905-15114</Url>
      <Description>HUTUZ6SJ37VZ-2139231905-15114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Migratiedocument" ma:contentTypeID="0x010100E4B7C484098CA44A9D4B316AEEFAC54300925680DE947B344690710C7F74853627" ma:contentTypeVersion="66" ma:contentTypeDescription="" ma:contentTypeScope="" ma:versionID="fdd7e64a9a236a2e678e63b0831ad5fc">
  <xsd:schema xmlns:xsd="http://www.w3.org/2001/XMLSchema" xmlns:xs="http://www.w3.org/2001/XMLSchema" xmlns:p="http://schemas.microsoft.com/office/2006/metadata/properties" xmlns:ns2="ab766f15-1a6d-42ae-97a2-8854072b29d3" targetNamespace="http://schemas.microsoft.com/office/2006/metadata/properties" ma:root="true" ma:fieldsID="fa1d98615677e41d4b0de37347104163" ns2:_="">
    <xsd:import namespace="ab766f15-1a6d-42ae-97a2-8854072b29d3"/>
    <xsd:element name="properties">
      <xsd:complexType>
        <xsd:sequence>
          <xsd:element name="documentManagement">
            <xsd:complexType>
              <xsd:all>
                <xsd:element ref="ns2:Actor" minOccurs="0"/>
                <xsd:element ref="ns2:Datumsjabloongewijzigd" minOccurs="0"/>
                <xsd:element ref="ns2:DatumVersieCreatieapplicatie" minOccurs="0"/>
                <xsd:element ref="ns2:Documentstatus"/>
                <xsd:element ref="ns2:Dossiernaam" minOccurs="0"/>
                <xsd:element ref="ns2:FysiekeLocatie" minOccurs="0"/>
                <xsd:element ref="ns2:NaamCreatieApplicatie" minOccurs="0"/>
                <xsd:element ref="ns2:Niveau" minOccurs="0"/>
                <xsd:element ref="ns2:Onderwerp"/>
                <xsd:element ref="ns2:Tijd" minOccurs="0"/>
                <xsd:element ref="ns2:Trefwoorden" minOccurs="0"/>
                <xsd:element ref="ns2:VernietigenofArchiveren" minOccurs="0"/>
                <xsd:element ref="ns2:VersieCreatieApplicatie" minOccurs="0"/>
                <xsd:element ref="ns2:Vrijetrefwoorden1" minOccurs="0"/>
                <xsd:element ref="ns2:Vrijetrefwoorden2" minOccurs="0"/>
                <xsd:element ref="ns2:Vrijetrefwoorden3" minOccurs="0"/>
                <xsd:element ref="ns2:Vrijetrefwoorden4" minOccurs="0"/>
                <xsd:element ref="ns2:Vrijetrefwoorden5" minOccurs="0"/>
                <xsd:element ref="ns2:_dlc_DocId" minOccurs="0"/>
                <xsd:element ref="ns2:_dlc_DocIdUrl" minOccurs="0"/>
                <xsd:element ref="ns2:_dlc_DocIdPersistId" minOccurs="0"/>
                <xsd:element ref="ns2:Versienummer" minOccurs="0"/>
                <xsd:element ref="ns2:kb1fed7297714dbb8c8a7b7f109c0a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66f15-1a6d-42ae-97a2-8854072b29d3" elementFormDefault="qualified">
    <xsd:import namespace="http://schemas.microsoft.com/office/2006/documentManagement/types"/>
    <xsd:import namespace="http://schemas.microsoft.com/office/infopath/2007/PartnerControls"/>
    <xsd:element name="Actor" ma:index="8" nillable="true" ma:displayName="Actor" ma:description="Afdeling X, [naam extern taxatiebureau]" ma:internalName="Actor">
      <xsd:simpleType>
        <xsd:restriction base="dms:Text">
          <xsd:maxLength value="255"/>
        </xsd:restriction>
      </xsd:simpleType>
    </xsd:element>
    <xsd:element name="Datumsjabloongewijzigd" ma:index="9" nillable="true" ma:displayName="Datum-sjabloon-gewijzigd" ma:default="[today]" ma:format="DateOnly" ma:internalName="Datumsjabloongewijzigd">
      <xsd:simpleType>
        <xsd:restriction base="dms:DateTime"/>
      </xsd:simpleType>
    </xsd:element>
    <xsd:element name="DatumVersieCreatieapplicatie" ma:index="10" nillable="true" ma:displayName="Datum-Versie-Creatie-applicatie" ma:default="[today]" ma:description="Datum waarop het oorspronkelijke digitale bestand met de creatieapplicatie is gemaakt.&#10;" ma:format="DateOnly" ma:internalName="DatumVersieCreatieapplicatie">
      <xsd:simpleType>
        <xsd:restriction base="dms:DateTime"/>
      </xsd:simpleType>
    </xsd:element>
    <xsd:element name="Documentstatus" ma:index="11" ma:displayName="Document-status" ma:format="Dropdown" ma:internalName="Documentstatus">
      <xsd:simpleType>
        <xsd:restriction base="dms:Choice">
          <xsd:enumeration value="Vastgesteld"/>
          <xsd:enumeration value="Concept"/>
          <xsd:enumeration value="Voorstel"/>
          <xsd:enumeration value="Definitief"/>
        </xsd:restriction>
      </xsd:simpleType>
    </xsd:element>
    <xsd:element name="Dossiernaam" ma:index="12" nillable="true" ma:displayName="Dossiernaam" ma:description="Naam of nummer van het dossier waartoe alle onderliggen de stukken aan zijn gelieerd." ma:internalName="Dossiernaam">
      <xsd:simpleType>
        <xsd:restriction base="dms:Text">
          <xsd:maxLength value="255"/>
        </xsd:restriction>
      </xsd:simpleType>
    </xsd:element>
    <xsd:element name="FysiekeLocatie" ma:index="13" nillable="true" ma:displayName="Fysieke-Locatie" ma:description="Fysieke locatie + Uniek poststuknummer &#10;" ma:internalName="FysiekeLocatie">
      <xsd:simpleType>
        <xsd:restriction base="dms:Text">
          <xsd:maxLength value="255"/>
        </xsd:restriction>
      </xsd:simpleType>
    </xsd:element>
    <xsd:element name="NaamCreatieApplicatie" ma:index="14" nillable="true" ma:displayName="Naam-Creatie-Applicatie" ma:description="Benaming van de applicatie waarmee het oorspronkelijke bestand is gemaakt." ma:internalName="NaamCreatieApplicatie">
      <xsd:simpleType>
        <xsd:restriction base="dms:Text">
          <xsd:maxLength value="255"/>
        </xsd:restriction>
      </xsd:simpleType>
    </xsd:element>
    <xsd:element name="Niveau" ma:index="15" nillable="true" ma:displayName="Niveau" ma:default="Bedrijfsvertrouwelijk" ma:description="Aanduiding van niveau van vertrouwelijkheid" ma:format="RadioButtons" ma:internalName="Niveau">
      <xsd:simpleType>
        <xsd:restriction base="dms:Choice">
          <xsd:enumeration value="Bedrijfsvertrouwelijk"/>
          <xsd:enumeration value="Openbaar"/>
          <xsd:enumeration value="Vertrouwelijk"/>
        </xsd:restriction>
      </xsd:simpleType>
    </xsd:element>
    <xsd:element name="Onderwerp" ma:index="16" ma:displayName="Onderwerp" ma:description="Nadere omschrijving van classificatie(code). Bijvoorbeeld: Waterschade" ma:internalName="Onderwerp">
      <xsd:simpleType>
        <xsd:restriction base="dms:Text">
          <xsd:maxLength value="255"/>
        </xsd:restriction>
      </xsd:simpleType>
    </xsd:element>
    <xsd:element name="Tijd" ma:index="17" nillable="true" ma:displayName="Tijd" ma:description="Voorbeeld beleidsjaar, boekjaar of aanmaakdatum" ma:format="DateOnly" ma:internalName="Tijd">
      <xsd:simpleType>
        <xsd:restriction base="dms:DateTime"/>
      </xsd:simpleType>
    </xsd:element>
    <xsd:element name="Trefwoorden" ma:index="18" nillable="true" ma:displayName="Trefwoorden" ma:internalName="Trefwoorden" ma:readOnly="false">
      <xsd:simpleType>
        <xsd:restriction base="dms:Text">
          <xsd:maxLength value="255"/>
        </xsd:restriction>
      </xsd:simpleType>
    </xsd:element>
    <xsd:element name="VernietigenofArchiveren" ma:index="19" nillable="true" ma:displayName="Vernietigen-of-Archiveren" ma:default="Vernietigen" ma:format="Dropdown" ma:internalName="VernietigenofArchiveren">
      <xsd:simpleType>
        <xsd:restriction base="dms:Choice">
          <xsd:enumeration value="Vernietigen"/>
          <xsd:enumeration value="Archiveren"/>
        </xsd:restriction>
      </xsd:simpleType>
    </xsd:element>
    <xsd:element name="VersieCreatieApplicatie" ma:index="20" nillable="true" ma:displayName="Versie-Creatie-Applicatie" ma:description="Nadere aanduiding van de versie van de creatieapplicatie.&#10;" ma:internalName="VersieCreatieApplicatie">
      <xsd:simpleType>
        <xsd:restriction base="dms:Text">
          <xsd:maxLength value="255"/>
        </xsd:restriction>
      </xsd:simpleType>
    </xsd:element>
    <xsd:element name="Vrijetrefwoorden1" ma:index="21" nillable="true" ma:displayName="Vrije-trefwoorden 1" ma:internalName="Vrijetrefwoorden1">
      <xsd:simpleType>
        <xsd:restriction base="dms:Text">
          <xsd:maxLength value="255"/>
        </xsd:restriction>
      </xsd:simpleType>
    </xsd:element>
    <xsd:element name="Vrijetrefwoorden2" ma:index="22" nillable="true" ma:displayName="Vrije-trefwoorden-2" ma:internalName="Vrijetrefwoorden2">
      <xsd:simpleType>
        <xsd:restriction base="dms:Text">
          <xsd:maxLength value="255"/>
        </xsd:restriction>
      </xsd:simpleType>
    </xsd:element>
    <xsd:element name="Vrijetrefwoorden3" ma:index="23" nillable="true" ma:displayName="Vrije-trefwoorden-3" ma:internalName="Vrijetrefwoorden3">
      <xsd:simpleType>
        <xsd:restriction base="dms:Text">
          <xsd:maxLength value="255"/>
        </xsd:restriction>
      </xsd:simpleType>
    </xsd:element>
    <xsd:element name="Vrijetrefwoorden4" ma:index="24" nillable="true" ma:displayName="Vrije-trefwoorden-4" ma:internalName="Vrijetrefwoorden4">
      <xsd:simpleType>
        <xsd:restriction base="dms:Text">
          <xsd:maxLength value="255"/>
        </xsd:restriction>
      </xsd:simpleType>
    </xsd:element>
    <xsd:element name="Vrijetrefwoorden5" ma:index="25" nillable="true" ma:displayName="Vrije-trefwoorden-5" ma:internalName="Vrijetrefwoorden5">
      <xsd:simpleType>
        <xsd:restriction base="dms:Text">
          <xsd:maxLength value="255"/>
        </xsd:restriction>
      </xsd:simpleType>
    </xsd:element>
    <xsd:element name="_dlc_DocId" ma:index="26" nillable="true" ma:displayName="Waarde van de document-id" ma:description="De waarde van de document-id die aan dit item is toegewezen." ma:internalName="_dlc_DocId" ma:readOnly="true">
      <xsd:simpleType>
        <xsd:restriction base="dms:Text"/>
      </xsd:simpleType>
    </xsd:element>
    <xsd:element name="_dlc_DocIdUrl" ma:index="27"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Versienummer" ma:index="29" nillable="true" ma:displayName="Versienummer" ma:internalName="Versienummer">
      <xsd:simpleType>
        <xsd:restriction base="dms:Text">
          <xsd:maxLength value="255"/>
        </xsd:restriction>
      </xsd:simpleType>
    </xsd:element>
    <xsd:element name="kb1fed7297714dbb8c8a7b7f109c0ad0" ma:index="30" ma:taxonomy="true" ma:internalName="kb1fed7297714dbb8c8a7b7f109c0ad0" ma:taxonomyFieldName="Type_x0020_document" ma:displayName="Type document" ma:default="" ma:fieldId="{4b1fed72-9771-4dbb-8c8a-7b7f109c0ad0}" ma:sspId="7c800735-cf70-4eec-ae5a-4ed9571f3e3d" ma:termSetId="6b7ec9a5-7372-4f83-becc-cbe290c993a1" ma:anchorId="7cc92aa6-1186-4a72-98d4-6e809e8b0385" ma:open="false" ma:isKeyword="false">
      <xsd:complexType>
        <xsd:sequence>
          <xsd:element ref="pc:Terms" minOccurs="0" maxOccurs="1"/>
        </xsd:sequence>
      </xsd:complexType>
    </xsd:element>
    <xsd:element name="TaxCatchAll" ma:index="31" nillable="true" ma:displayName="Taxonomy Catch All Column" ma:hidden="true" ma:list="{9feaecd4-9e33-4d21-aeab-8d060564b209}" ma:internalName="TaxCatchAll" ma:showField="CatchAllData" ma:web="3287e176-9f6b-4b08-a14b-13875bc581e4">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9feaecd4-9e33-4d21-aeab-8d060564b209}" ma:internalName="TaxCatchAllLabel" ma:readOnly="true" ma:showField="CatchAllDataLabel" ma:web="3287e176-9f6b-4b08-a14b-13875bc58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738F7-77F3-471C-9F44-57570B2BBAB0}">
  <ds:schemaRefs>
    <ds:schemaRef ds:uri="http://schemas.microsoft.com/office/2006/metadata/customXsn"/>
  </ds:schemaRefs>
</ds:datastoreItem>
</file>

<file path=customXml/itemProps2.xml><?xml version="1.0" encoding="utf-8"?>
<ds:datastoreItem xmlns:ds="http://schemas.openxmlformats.org/officeDocument/2006/customXml" ds:itemID="{F5E215C0-652B-428E-97D3-5B082EDC861C}">
  <ds:schemaRefs>
    <ds:schemaRef ds:uri="Microsoft.SharePoint.Taxonomy.ContentTypeSync"/>
  </ds:schemaRefs>
</ds:datastoreItem>
</file>

<file path=customXml/itemProps3.xml><?xml version="1.0" encoding="utf-8"?>
<ds:datastoreItem xmlns:ds="http://schemas.openxmlformats.org/officeDocument/2006/customXml" ds:itemID="{89078399-F58B-431B-B5E8-3A41613DD82A}">
  <ds:schemaRefs>
    <ds:schemaRef ds:uri="http://schemas.openxmlformats.org/officeDocument/2006/bibliography"/>
  </ds:schemaRefs>
</ds:datastoreItem>
</file>

<file path=customXml/itemProps4.xml><?xml version="1.0" encoding="utf-8"?>
<ds:datastoreItem xmlns:ds="http://schemas.openxmlformats.org/officeDocument/2006/customXml" ds:itemID="{474772BD-7D49-4D7E-88F6-B0275A06D00F}">
  <ds:schemaRefs>
    <ds:schemaRef ds:uri="http://schemas.microsoft.com/sharepoint/v3/contenttype/forms"/>
  </ds:schemaRefs>
</ds:datastoreItem>
</file>

<file path=customXml/itemProps5.xml><?xml version="1.0" encoding="utf-8"?>
<ds:datastoreItem xmlns:ds="http://schemas.openxmlformats.org/officeDocument/2006/customXml" ds:itemID="{A0E75D53-A6DD-4207-814C-35B665A60A8A}">
  <ds:schemaRefs>
    <ds:schemaRef ds:uri="http://schemas.microsoft.com/sharepoint/events"/>
  </ds:schemaRefs>
</ds:datastoreItem>
</file>

<file path=customXml/itemProps6.xml><?xml version="1.0" encoding="utf-8"?>
<ds:datastoreItem xmlns:ds="http://schemas.openxmlformats.org/officeDocument/2006/customXml" ds:itemID="{3FB7A0BB-93C7-4E5C-92B3-B23D0636E6E3}">
  <ds:schemaRefs>
    <ds:schemaRef ds:uri="http://schemas.microsoft.com/office/2006/documentManagement/types"/>
    <ds:schemaRef ds:uri="ab766f15-1a6d-42ae-97a2-8854072b29d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171D26E9-9AF8-48EC-8597-12C56F4AA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66f15-1a6d-42ae-97a2-8854072b2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Template>
  <TotalTime>46</TotalTime>
  <Pages>19</Pages>
  <Words>3756</Words>
  <Characters>27461</Characters>
  <Application>Microsoft Office Word</Application>
  <DocSecurity>0</DocSecurity>
  <Lines>228</Lines>
  <Paragraphs>62</Paragraphs>
  <ScaleCrop>false</ScaleCrop>
  <Company>Bij12</Company>
  <LinksUpToDate>false</LinksUpToDate>
  <CharactersWithSpaces>31155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kusters</dc:creator>
  <cp:keywords/>
  <dc:description/>
  <cp:lastModifiedBy>Margot Kroot</cp:lastModifiedBy>
  <cp:revision>126</cp:revision>
  <cp:lastPrinted>2019-03-08T08:35:00Z</cp:lastPrinted>
  <dcterms:created xsi:type="dcterms:W3CDTF">2022-07-22T07:33:00Z</dcterms:created>
  <dcterms:modified xsi:type="dcterms:W3CDTF">2023-08-02T09:10:00Z</dcterms:modified>
  <cp:category>Rijkshuisstijl</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StylesCopied">
    <vt:lpwstr>1</vt:lpwstr>
  </property>
  <property fmtid="{D5CDD505-2E9C-101B-9397-08002B2CF9AE}" pid="4" name="txtTitle">
    <vt:lpwstr>GegevensLeveringsProtocol _x000b_Provincies – natuurbeheerders subsidieproces SNL</vt:lpwstr>
  </property>
  <property fmtid="{D5CDD505-2E9C-101B-9397-08002B2CF9AE}" pid="5" name="txtVersion">
    <vt:lpwstr>0.8</vt:lpwstr>
  </property>
  <property fmtid="{D5CDD505-2E9C-101B-9397-08002B2CF9AE}" pid="6" name="txtDate">
    <vt:lpwstr>17-03-2021</vt:lpwstr>
  </property>
  <property fmtid="{D5CDD505-2E9C-101B-9397-08002B2CF9AE}" pid="7" name="cboOrganization">
    <vt:lpwstr>BIJ12</vt:lpwstr>
  </property>
  <property fmtid="{D5CDD505-2E9C-101B-9397-08002B2CF9AE}" pid="8" name="chkConcept">
    <vt:lpwstr>0</vt:lpwstr>
  </property>
  <property fmtid="{D5CDD505-2E9C-101B-9397-08002B2CF9AE}" pid="9" name="cboStatus">
    <vt:lpwstr>Concept</vt:lpwstr>
  </property>
  <property fmtid="{D5CDD505-2E9C-101B-9397-08002B2CF9AE}" pid="10" name="txtProcess">
    <vt:lpwstr/>
  </property>
  <property fmtid="{D5CDD505-2E9C-101B-9397-08002B2CF9AE}" pid="11" name="cboISODocument">
    <vt:lpwstr/>
  </property>
  <property fmtid="{D5CDD505-2E9C-101B-9397-08002B2CF9AE}" pid="12" name="Version">
    <vt:lpwstr>4.0.0</vt:lpwstr>
  </property>
  <property fmtid="{D5CDD505-2E9C-101B-9397-08002B2CF9AE}" pid="13" name="languageID">
    <vt:lpwstr>NL</vt:lpwstr>
  </property>
  <property fmtid="{D5CDD505-2E9C-101B-9397-08002B2CF9AE}" pid="14" name="pdfPrintHidden">
    <vt:lpwstr>0</vt:lpwstr>
  </property>
  <property fmtid="{D5CDD505-2E9C-101B-9397-08002B2CF9AE}" pid="15" name="cboAuthor">
    <vt:lpwstr>5694E15DA69C4A2E9DD2FA1F318EE02C</vt:lpwstr>
  </property>
  <property fmtid="{D5CDD505-2E9C-101B-9397-08002B2CF9AE}" pid="16" name="ContentTypeId">
    <vt:lpwstr>0x010100E4B7C484098CA44A9D4B316AEEFAC54300925680DE947B344690710C7F74853627</vt:lpwstr>
  </property>
  <property fmtid="{D5CDD505-2E9C-101B-9397-08002B2CF9AE}" pid="17" name="_dlc_DocIdItemGuid">
    <vt:lpwstr>f10ea716-a3e7-420c-b135-eacd5601f9ea</vt:lpwstr>
  </property>
  <property fmtid="{D5CDD505-2E9C-101B-9397-08002B2CF9AE}" pid="18" name="Type document">
    <vt:lpwstr>23;#Gegevensleveringsprotocol|a8278b47-d87b-4c7f-bc36-c8cb8429d407</vt:lpwstr>
  </property>
  <property fmtid="{D5CDD505-2E9C-101B-9397-08002B2CF9AE}" pid="19" name="m220e4a1e72f47f5ac5c877d71d3dca3">
    <vt:lpwstr/>
  </property>
  <property fmtid="{D5CDD505-2E9C-101B-9397-08002B2CF9AE}" pid="20" name="Delen_x0020_met">
    <vt:lpwstr/>
  </property>
  <property fmtid="{D5CDD505-2E9C-101B-9397-08002B2CF9AE}" pid="21" name="Delen met">
    <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SharedWithUsers">
    <vt:lpwstr>352;#Jolien Ooms</vt:lpwstr>
  </property>
</Properties>
</file>